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E6" w:rsidRPr="00610097" w:rsidRDefault="004D2CE6" w:rsidP="004D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4D2CE6" w:rsidRPr="00610097" w:rsidRDefault="004D2CE6" w:rsidP="004D2CE6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4D2CE6" w:rsidRPr="00610097" w:rsidRDefault="004D2CE6" w:rsidP="004D2CE6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663034 Красноярский край, </w:t>
      </w:r>
      <w:proofErr w:type="spellStart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Емельяновский</w:t>
      </w:r>
      <w:proofErr w:type="spellEnd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район</w:t>
      </w:r>
    </w:p>
    <w:p w:rsidR="004D2CE6" w:rsidRPr="00610097" w:rsidRDefault="004D2CE6" w:rsidP="004D2CE6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с. </w:t>
      </w:r>
      <w:proofErr w:type="spellStart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Частоостровское</w:t>
      </w:r>
      <w:proofErr w:type="spellEnd"/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, ул. Лесная, 1</w:t>
      </w:r>
    </w:p>
    <w:p w:rsidR="004D2CE6" w:rsidRPr="00610097" w:rsidRDefault="004D2CE6" w:rsidP="004D2CE6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5" w:history="1">
        <w:r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4D2CE6" w:rsidRDefault="004D2CE6" w:rsidP="004D2CE6">
      <w:pPr>
        <w:jc w:val="center"/>
        <w:rPr>
          <w:rFonts w:ascii="Times New Roman" w:hAnsi="Times New Roman"/>
          <w:sz w:val="24"/>
          <w:szCs w:val="24"/>
        </w:rPr>
      </w:pPr>
    </w:p>
    <w:p w:rsidR="004D2CE6" w:rsidRDefault="004D2CE6" w:rsidP="004D2CE6">
      <w:pPr>
        <w:jc w:val="center"/>
        <w:rPr>
          <w:rFonts w:ascii="Times New Roman" w:hAnsi="Times New Roman"/>
          <w:sz w:val="24"/>
          <w:szCs w:val="24"/>
        </w:rPr>
      </w:pPr>
    </w:p>
    <w:p w:rsidR="004D2CE6" w:rsidRDefault="004D2CE6" w:rsidP="004D2CE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4D2CE6" w:rsidRPr="00C67320" w:rsidTr="00943CDC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D2CE6" w:rsidRPr="00C67320" w:rsidRDefault="004D2CE6" w:rsidP="00943CDC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Принята на Педагогическом          </w:t>
            </w:r>
            <w:proofErr w:type="gramStart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Согласовано:   </w:t>
            </w:r>
            <w:proofErr w:type="gramEnd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Утверждаю:</w:t>
            </w:r>
          </w:p>
          <w:p w:rsidR="004D2CE6" w:rsidRPr="00C67320" w:rsidRDefault="004D2CE6" w:rsidP="0094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           зам. директора по УВР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4D2CE6" w:rsidRPr="00C67320" w:rsidRDefault="004D2CE6" w:rsidP="0094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Толстоухова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4D2CE6" w:rsidRPr="00C67320" w:rsidRDefault="004D2CE6" w:rsidP="00943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школы:_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Хамицевич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  <w:p w:rsidR="004D2CE6" w:rsidRPr="00C67320" w:rsidRDefault="004D2CE6" w:rsidP="00943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D2CE6" w:rsidRDefault="004D2CE6" w:rsidP="004D2CE6">
      <w:pPr>
        <w:jc w:val="center"/>
        <w:rPr>
          <w:rFonts w:ascii="Times New Roman" w:hAnsi="Times New Roman"/>
          <w:sz w:val="24"/>
          <w:szCs w:val="24"/>
        </w:rPr>
      </w:pPr>
    </w:p>
    <w:p w:rsidR="004D2CE6" w:rsidRDefault="004D2CE6" w:rsidP="004D2CE6">
      <w:pPr>
        <w:rPr>
          <w:rFonts w:ascii="Times New Roman" w:hAnsi="Times New Roman"/>
          <w:sz w:val="24"/>
          <w:szCs w:val="24"/>
        </w:rPr>
      </w:pPr>
    </w:p>
    <w:p w:rsidR="004D2CE6" w:rsidRDefault="004D2CE6" w:rsidP="004D2CE6">
      <w:pPr>
        <w:rPr>
          <w:rFonts w:ascii="Times New Roman" w:hAnsi="Times New Roman"/>
          <w:sz w:val="24"/>
          <w:szCs w:val="24"/>
        </w:rPr>
      </w:pPr>
    </w:p>
    <w:p w:rsidR="004D2CE6" w:rsidRDefault="004D2CE6" w:rsidP="004D2CE6">
      <w:pPr>
        <w:rPr>
          <w:rFonts w:ascii="Times New Roman" w:hAnsi="Times New Roman"/>
          <w:sz w:val="24"/>
          <w:szCs w:val="24"/>
        </w:rPr>
      </w:pPr>
    </w:p>
    <w:p w:rsidR="004D2CE6" w:rsidRDefault="004D2CE6" w:rsidP="004D2CE6">
      <w:pPr>
        <w:pStyle w:val="a6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4D2CE6" w:rsidRPr="004D2CE6" w:rsidRDefault="004D2CE6" w:rsidP="004D2CE6">
      <w:pPr>
        <w:pStyle w:val="a6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по </w:t>
      </w:r>
      <w:r>
        <w:rPr>
          <w:b/>
          <w:i/>
          <w:sz w:val="44"/>
          <w:szCs w:val="44"/>
        </w:rPr>
        <w:t>математике</w:t>
      </w:r>
    </w:p>
    <w:p w:rsidR="004D2CE6" w:rsidRPr="0092763A" w:rsidRDefault="004D2CE6" w:rsidP="004D2CE6">
      <w:pPr>
        <w:pStyle w:val="a6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>
        <w:rPr>
          <w:b/>
          <w:i/>
          <w:sz w:val="44"/>
          <w:szCs w:val="44"/>
        </w:rPr>
        <w:t xml:space="preserve">                               9</w:t>
      </w:r>
      <w:r>
        <w:rPr>
          <w:b/>
          <w:i/>
          <w:sz w:val="44"/>
          <w:szCs w:val="44"/>
        </w:rPr>
        <w:t xml:space="preserve"> класс</w:t>
      </w:r>
    </w:p>
    <w:p w:rsidR="004D2CE6" w:rsidRDefault="004D2CE6" w:rsidP="004D2CE6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4D2CE6" w:rsidRDefault="004D2CE6" w:rsidP="004D2CE6">
      <w:pPr>
        <w:pStyle w:val="a6"/>
      </w:pPr>
    </w:p>
    <w:p w:rsidR="004D2CE6" w:rsidRDefault="004D2CE6" w:rsidP="004D2CE6">
      <w:pPr>
        <w:pStyle w:val="a6"/>
      </w:pPr>
    </w:p>
    <w:p w:rsidR="004D2CE6" w:rsidRDefault="004D2CE6" w:rsidP="004D2CE6">
      <w:pPr>
        <w:jc w:val="center"/>
        <w:rPr>
          <w:rFonts w:ascii="Times New Roman" w:hAnsi="Times New Roman"/>
          <w:sz w:val="24"/>
          <w:szCs w:val="24"/>
        </w:rPr>
      </w:pPr>
    </w:p>
    <w:p w:rsidR="004D2CE6" w:rsidRDefault="004D2CE6" w:rsidP="004D2CE6">
      <w:pPr>
        <w:jc w:val="center"/>
        <w:rPr>
          <w:rFonts w:ascii="Times New Roman" w:hAnsi="Times New Roman"/>
          <w:sz w:val="24"/>
          <w:szCs w:val="24"/>
        </w:rPr>
      </w:pPr>
    </w:p>
    <w:p w:rsidR="004D2CE6" w:rsidRDefault="004D2CE6" w:rsidP="004D2CE6">
      <w:pPr>
        <w:jc w:val="center"/>
        <w:rPr>
          <w:rFonts w:ascii="Times New Roman" w:hAnsi="Times New Roman"/>
          <w:sz w:val="24"/>
          <w:szCs w:val="24"/>
        </w:rPr>
      </w:pPr>
    </w:p>
    <w:p w:rsidR="004D2CE6" w:rsidRDefault="004D2CE6" w:rsidP="004D2CE6">
      <w:pPr>
        <w:jc w:val="center"/>
        <w:rPr>
          <w:rFonts w:ascii="Times New Roman" w:hAnsi="Times New Roman"/>
          <w:sz w:val="24"/>
          <w:szCs w:val="24"/>
        </w:rPr>
      </w:pPr>
    </w:p>
    <w:p w:rsidR="004D2CE6" w:rsidRPr="0068407D" w:rsidRDefault="004D2CE6" w:rsidP="004D2C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Кустов Константин владимирович</w:t>
      </w:r>
      <w:bookmarkStart w:id="0" w:name="_GoBack"/>
      <w:bookmarkEnd w:id="0"/>
    </w:p>
    <w:p w:rsidR="004D2CE6" w:rsidRDefault="004D2CE6" w:rsidP="004D2CE6">
      <w:pPr>
        <w:jc w:val="center"/>
        <w:rPr>
          <w:rFonts w:ascii="Times New Roman" w:hAnsi="Times New Roman"/>
          <w:sz w:val="24"/>
          <w:szCs w:val="24"/>
        </w:rPr>
      </w:pPr>
    </w:p>
    <w:p w:rsidR="004D2CE6" w:rsidRDefault="004D2CE6" w:rsidP="004D2CE6">
      <w:pPr>
        <w:jc w:val="center"/>
        <w:rPr>
          <w:rFonts w:ascii="Times New Roman" w:hAnsi="Times New Roman"/>
          <w:sz w:val="24"/>
          <w:szCs w:val="24"/>
        </w:rPr>
      </w:pPr>
    </w:p>
    <w:p w:rsidR="004D2CE6" w:rsidRDefault="004D2CE6" w:rsidP="004D2CE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Частоостровское</w:t>
      </w:r>
      <w:proofErr w:type="spellEnd"/>
      <w:r>
        <w:rPr>
          <w:rFonts w:ascii="Times New Roman" w:hAnsi="Times New Roman"/>
          <w:sz w:val="24"/>
          <w:szCs w:val="24"/>
        </w:rPr>
        <w:t>, 2023 г.</w:t>
      </w:r>
    </w:p>
    <w:p w:rsidR="004D2CE6" w:rsidRDefault="004D2CE6" w:rsidP="004D2CE6">
      <w:pPr>
        <w:jc w:val="center"/>
        <w:rPr>
          <w:rFonts w:ascii="Times New Roman" w:hAnsi="Times New Roman"/>
          <w:sz w:val="24"/>
          <w:szCs w:val="24"/>
        </w:rPr>
      </w:pPr>
    </w:p>
    <w:p w:rsidR="004D2CE6" w:rsidRDefault="004D2CE6" w:rsidP="00074C37">
      <w:pPr>
        <w:ind w:left="425" w:right="284" w:hanging="425"/>
        <w:jc w:val="center"/>
        <w:rPr>
          <w:b/>
          <w:sz w:val="24"/>
          <w:szCs w:val="24"/>
        </w:rPr>
      </w:pPr>
    </w:p>
    <w:p w:rsidR="00074C37" w:rsidRPr="00DC0AB2" w:rsidRDefault="00074C37" w:rsidP="00074C37">
      <w:pPr>
        <w:ind w:left="425" w:right="284" w:hanging="425"/>
        <w:jc w:val="center"/>
        <w:rPr>
          <w:b/>
          <w:sz w:val="24"/>
          <w:szCs w:val="24"/>
        </w:rPr>
      </w:pPr>
      <w:r w:rsidRPr="00DC0AB2">
        <w:rPr>
          <w:b/>
          <w:sz w:val="24"/>
          <w:szCs w:val="24"/>
        </w:rPr>
        <w:lastRenderedPageBreak/>
        <w:t>Пояснительная записка</w:t>
      </w:r>
    </w:p>
    <w:p w:rsidR="00074C37" w:rsidRPr="006A3BD2" w:rsidRDefault="00074C37" w:rsidP="00074C37">
      <w:pPr>
        <w:ind w:right="284" w:firstLine="709"/>
        <w:contextualSpacing/>
        <w:jc w:val="both"/>
      </w:pPr>
      <w:r w:rsidRPr="006A3BD2">
        <w:t xml:space="preserve">Адаптированная рабочая программа по математике </w:t>
      </w:r>
      <w:proofErr w:type="gramStart"/>
      <w:r>
        <w:t>9</w:t>
      </w:r>
      <w:r w:rsidRPr="006A3BD2">
        <w:t xml:space="preserve">  класса</w:t>
      </w:r>
      <w:proofErr w:type="gramEnd"/>
      <w:r w:rsidRPr="006A3BD2">
        <w:t xml:space="preserve"> для учащихся с ограниченными возможностями здоровья</w:t>
      </w:r>
      <w:r>
        <w:t xml:space="preserve"> (УО)</w:t>
      </w:r>
      <w:r w:rsidRPr="006A3BD2">
        <w:t xml:space="preserve"> разработана на основе:</w:t>
      </w:r>
    </w:p>
    <w:p w:rsidR="00074C37" w:rsidRPr="006A3BD2" w:rsidRDefault="00074C37" w:rsidP="00074C37">
      <w:pPr>
        <w:pStyle w:val="a4"/>
        <w:numPr>
          <w:ilvl w:val="2"/>
          <w:numId w:val="1"/>
        </w:numPr>
        <w:spacing w:after="0" w:line="240" w:lineRule="auto"/>
        <w:ind w:left="0" w:right="2" w:firstLine="567"/>
        <w:jc w:val="both"/>
        <w:rPr>
          <w:rFonts w:ascii="Times New Roman" w:hAnsi="Times New Roman"/>
          <w:sz w:val="24"/>
          <w:szCs w:val="24"/>
        </w:rPr>
      </w:pPr>
      <w:r w:rsidRPr="006A3BD2">
        <w:rPr>
          <w:rFonts w:ascii="Times New Roman" w:hAnsi="Times New Roman"/>
          <w:sz w:val="24"/>
          <w:szCs w:val="24"/>
        </w:rPr>
        <w:t xml:space="preserve">Федерального закона «Об образовании в Российской Федерации» от 29.12.2012г. № 273 -ФЗ; </w:t>
      </w:r>
    </w:p>
    <w:p w:rsidR="00074C37" w:rsidRPr="006A3BD2" w:rsidRDefault="00074C37" w:rsidP="00074C37">
      <w:pPr>
        <w:pStyle w:val="a4"/>
        <w:numPr>
          <w:ilvl w:val="2"/>
          <w:numId w:val="1"/>
        </w:numPr>
        <w:spacing w:after="0" w:line="240" w:lineRule="auto"/>
        <w:ind w:left="0" w:right="2" w:firstLine="567"/>
        <w:jc w:val="both"/>
        <w:rPr>
          <w:rFonts w:ascii="Times New Roman" w:hAnsi="Times New Roman"/>
          <w:sz w:val="24"/>
          <w:szCs w:val="24"/>
        </w:rPr>
      </w:pPr>
      <w:r w:rsidRPr="006A3BD2">
        <w:rPr>
          <w:rFonts w:ascii="Times New Roman" w:hAnsi="Times New Roman"/>
          <w:sz w:val="24"/>
          <w:szCs w:val="24"/>
        </w:rPr>
        <w:t xml:space="preserve">Приказа Министерства образования РФ от 10.04.2002 № 29/2065-п «Об утверждении учебных планов специальных (коррекционных) образовательных учреждений для обучающихся с отклонениями в развитии»; </w:t>
      </w:r>
    </w:p>
    <w:p w:rsidR="00074C37" w:rsidRPr="006A3BD2" w:rsidRDefault="00074C37" w:rsidP="00074C37">
      <w:pPr>
        <w:pStyle w:val="a4"/>
        <w:numPr>
          <w:ilvl w:val="2"/>
          <w:numId w:val="1"/>
        </w:numPr>
        <w:spacing w:after="0" w:line="240" w:lineRule="auto"/>
        <w:ind w:left="0" w:right="2" w:firstLine="567"/>
        <w:jc w:val="both"/>
        <w:rPr>
          <w:rFonts w:ascii="Times New Roman" w:hAnsi="Times New Roman"/>
          <w:sz w:val="24"/>
          <w:szCs w:val="24"/>
        </w:rPr>
      </w:pPr>
      <w:r w:rsidRPr="006A3BD2">
        <w:rPr>
          <w:rFonts w:ascii="Times New Roman" w:hAnsi="Times New Roman"/>
          <w:sz w:val="24"/>
          <w:szCs w:val="24"/>
        </w:rPr>
        <w:t xml:space="preserve">Письма Министерства образования РФ от 27.03.2000 № 27/901-6 «О психолого-медико-педагогическом консилиуме образовательного учреждения»; </w:t>
      </w:r>
    </w:p>
    <w:p w:rsidR="00074C37" w:rsidRPr="006A3BD2" w:rsidRDefault="00074C37" w:rsidP="00074C37">
      <w:pPr>
        <w:pStyle w:val="a4"/>
        <w:numPr>
          <w:ilvl w:val="2"/>
          <w:numId w:val="1"/>
        </w:numPr>
        <w:spacing w:after="0" w:line="240" w:lineRule="auto"/>
        <w:ind w:left="0" w:right="2" w:firstLine="567"/>
        <w:jc w:val="both"/>
        <w:rPr>
          <w:rFonts w:ascii="Times New Roman" w:hAnsi="Times New Roman"/>
          <w:sz w:val="24"/>
          <w:szCs w:val="24"/>
        </w:rPr>
      </w:pPr>
      <w:r w:rsidRPr="006A3BD2">
        <w:rPr>
          <w:rFonts w:ascii="Times New Roman" w:hAnsi="Times New Roman"/>
          <w:sz w:val="24"/>
          <w:szCs w:val="24"/>
        </w:rPr>
        <w:t>Санитарно-эпидемиологических правил и нормативов «</w:t>
      </w:r>
      <w:proofErr w:type="spellStart"/>
      <w:r w:rsidRPr="006A3BD2">
        <w:rPr>
          <w:rFonts w:ascii="Times New Roman" w:hAnsi="Times New Roman"/>
          <w:sz w:val="24"/>
          <w:szCs w:val="24"/>
        </w:rPr>
        <w:t>СаНПиН</w:t>
      </w:r>
      <w:proofErr w:type="spellEnd"/>
      <w:r w:rsidRPr="006A3BD2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2010г.№ 189; </w:t>
      </w:r>
    </w:p>
    <w:p w:rsidR="00074C37" w:rsidRPr="006A3BD2" w:rsidRDefault="00074C37" w:rsidP="00074C37">
      <w:pPr>
        <w:ind w:right="2" w:firstLine="709"/>
        <w:jc w:val="both"/>
      </w:pPr>
      <w:r w:rsidRPr="006A3BD2">
        <w:t xml:space="preserve">Рабочая </w:t>
      </w:r>
      <w:proofErr w:type="gramStart"/>
      <w:r w:rsidRPr="006A3BD2">
        <w:t>программа  составлена</w:t>
      </w:r>
      <w:proofErr w:type="gramEnd"/>
      <w:r w:rsidRPr="006A3BD2">
        <w:t xml:space="preserve"> на основе адаптированных основных образовательных программы для детей с умственной отсталостью. В основу адаптации положены рекомендации, данные в Программах </w:t>
      </w:r>
      <w:proofErr w:type="gramStart"/>
      <w:r w:rsidRPr="006A3BD2">
        <w:t>для  5</w:t>
      </w:r>
      <w:proofErr w:type="gramEnd"/>
      <w:r w:rsidRPr="006A3BD2">
        <w:t xml:space="preserve">-9 классов специальных (коррекционных) учреждений </w:t>
      </w:r>
      <w:r w:rsidRPr="006A3BD2">
        <w:rPr>
          <w:lang w:val="en-US"/>
        </w:rPr>
        <w:t>VIII</w:t>
      </w:r>
      <w:r w:rsidRPr="006A3BD2">
        <w:t xml:space="preserve"> вида, под общей редакцией И.М. </w:t>
      </w:r>
      <w:proofErr w:type="spellStart"/>
      <w:r w:rsidRPr="006A3BD2">
        <w:t>Бгажноковой</w:t>
      </w:r>
      <w:proofErr w:type="spellEnd"/>
      <w:r w:rsidRPr="006A3BD2">
        <w:t xml:space="preserve">. </w:t>
      </w:r>
      <w:r>
        <w:t>Москва, «Просвещение», 2006г.</w:t>
      </w:r>
    </w:p>
    <w:p w:rsidR="00074C37" w:rsidRPr="006A3BD2" w:rsidRDefault="00074C37" w:rsidP="00074C37">
      <w:pPr>
        <w:ind w:right="2" w:firstLine="709"/>
        <w:jc w:val="both"/>
      </w:pPr>
      <w:r w:rsidRPr="006A3BD2">
        <w:t xml:space="preserve">Рабочая </w:t>
      </w:r>
      <w:proofErr w:type="gramStart"/>
      <w:r w:rsidRPr="006A3BD2">
        <w:t>программа  ориентирована</w:t>
      </w:r>
      <w:proofErr w:type="gramEnd"/>
      <w:r w:rsidRPr="006A3BD2">
        <w:t xml:space="preserve"> на учебник </w:t>
      </w:r>
      <w:r>
        <w:t xml:space="preserve">для общеобразовательных организаций, реализующих адаптивные основные общеобразовательные программы </w:t>
      </w:r>
      <w:r w:rsidRPr="006A3BD2">
        <w:t>«Математика</w:t>
      </w:r>
      <w:r>
        <w:t xml:space="preserve"> 9</w:t>
      </w:r>
      <w:r w:rsidRPr="006A3BD2">
        <w:t xml:space="preserve">»  </w:t>
      </w:r>
      <w:r>
        <w:t xml:space="preserve">А.П. Антропов, А.Ю. </w:t>
      </w:r>
      <w:proofErr w:type="spellStart"/>
      <w:r>
        <w:t>Ходот</w:t>
      </w:r>
      <w:proofErr w:type="spellEnd"/>
      <w:r w:rsidRPr="006A3BD2">
        <w:t xml:space="preserve">, </w:t>
      </w:r>
      <w:r>
        <w:t>Т.Г.</w:t>
      </w:r>
      <w:r w:rsidRPr="006A3BD2">
        <w:t xml:space="preserve"> </w:t>
      </w:r>
      <w:proofErr w:type="spellStart"/>
      <w:r>
        <w:t>Ходот</w:t>
      </w:r>
      <w:proofErr w:type="spellEnd"/>
      <w:r>
        <w:t xml:space="preserve">, </w:t>
      </w:r>
      <w:r w:rsidRPr="006A3BD2">
        <w:t xml:space="preserve"> Москва «Просвещение», 201</w:t>
      </w:r>
      <w:r>
        <w:t>8</w:t>
      </w:r>
      <w:r w:rsidRPr="006A3BD2">
        <w:t>.</w:t>
      </w:r>
    </w:p>
    <w:p w:rsidR="00074C37" w:rsidRDefault="00074C37" w:rsidP="00074C37">
      <w:pPr>
        <w:ind w:right="144" w:firstLine="567"/>
        <w:jc w:val="both"/>
      </w:pPr>
      <w:r w:rsidRPr="00F50F5D">
        <w:t xml:space="preserve">При составлении рабочей   программы учитывались следующие особенности детей: неустойчивое внимание, малый объем памяти, затруднения при воспроизведении </w:t>
      </w:r>
      <w:proofErr w:type="gramStart"/>
      <w:r w:rsidRPr="00F50F5D">
        <w:t>материала,  несформированность</w:t>
      </w:r>
      <w:proofErr w:type="gramEnd"/>
      <w:r w:rsidRPr="00F50F5D">
        <w:t xml:space="preserve">  мыслительных операций, анализа, синтеза, сравнения, плохо развиты навыки чтения, устной и письменной речи.  </w:t>
      </w:r>
    </w:p>
    <w:p w:rsidR="00074C37" w:rsidRDefault="00074C37" w:rsidP="00074C37">
      <w:pPr>
        <w:ind w:firstLine="709"/>
        <w:jc w:val="center"/>
        <w:rPr>
          <w:b/>
        </w:rPr>
      </w:pPr>
      <w:r>
        <w:rPr>
          <w:b/>
        </w:rPr>
        <w:t>Психолого-</w:t>
      </w:r>
      <w:proofErr w:type="gramStart"/>
      <w:r>
        <w:rPr>
          <w:b/>
        </w:rPr>
        <w:t>педагогическая  характеристика</w:t>
      </w:r>
      <w:proofErr w:type="gramEnd"/>
      <w:r>
        <w:rPr>
          <w:b/>
        </w:rPr>
        <w:t xml:space="preserve">  обучающихся                                                                                                                                                                            с  умственной  отсталостью</w:t>
      </w:r>
    </w:p>
    <w:p w:rsidR="00074C37" w:rsidRDefault="00074C37" w:rsidP="00074C37">
      <w:pPr>
        <w:ind w:firstLine="709"/>
        <w:jc w:val="both"/>
      </w:pPr>
      <w:proofErr w:type="gramStart"/>
      <w:r>
        <w:t>Умственная  отсталость</w:t>
      </w:r>
      <w:proofErr w:type="gramEnd"/>
      <w:r>
        <w:t xml:space="preserve">  связана  с  нарушениями  интеллектуального  развития,  которые  возникают  вследствие  органического  поражения  головного  мозга  на  ранних  этапах  онтогенеза  (от  момента  внутриутробного  развития  до  трех  лет).  </w:t>
      </w:r>
      <w:proofErr w:type="gramStart"/>
      <w:r>
        <w:t>Общим  признаком</w:t>
      </w:r>
      <w:proofErr w:type="gramEnd"/>
      <w:r>
        <w:t xml:space="preserve">  обучающихся  с  умственной  отсталостью  выступает  недоразвитие  психики  с  явным  преобладанием  интеллектуальной  недостаточности,  которое  приводит  к  затруднениям  в  условии  содержания  школьного  образования  и  социальной  адаптации.  </w:t>
      </w:r>
      <w:proofErr w:type="gramStart"/>
      <w:r>
        <w:t>Своеобразие  развития</w:t>
      </w:r>
      <w:proofErr w:type="gramEnd"/>
      <w:r>
        <w:t xml:space="preserve">  детей  с  легкой  умственной  отсталостью  обусловлено  с  особенностями  их  высшей  нервной  деятельности,  которые  выражаются  в  разбалансированности  процессов  возбуждения  и  торможения,  нарушении  взаимодействия  первой  и  второй  сигнальной  систем.</w:t>
      </w:r>
    </w:p>
    <w:p w:rsidR="00074C37" w:rsidRDefault="00074C37" w:rsidP="00074C37">
      <w:pPr>
        <w:ind w:firstLine="709"/>
        <w:jc w:val="both"/>
      </w:pPr>
      <w:proofErr w:type="gramStart"/>
      <w:r>
        <w:t>В  структуре</w:t>
      </w:r>
      <w:proofErr w:type="gramEnd"/>
      <w:r>
        <w:t xml:space="preserve">  психики  такого  ребенка  в  первую  очередь  отмечается  недоразвитие  познавательных  интересов  и  снижение  познавательной  активности,  что  обусловлено  замедленностью  темпов  психических  процессов,  их  слабой  подвижностью  и  переключаемостью.  </w:t>
      </w:r>
      <w:proofErr w:type="gramStart"/>
      <w:r>
        <w:t>При  умственной</w:t>
      </w:r>
      <w:proofErr w:type="gramEnd"/>
      <w:r>
        <w:t xml:space="preserve">  отсталости  страдают  не  только  высшие  психические  функции,  но  и  эмоции,  воля,  поведение,  в  некоторых  случаях  физическое  развитие,  хотя  наиболее  нарушенными  является  процесс  мышления,  прежде  всего  способность  к  обобщению  и  отвлечению.  </w:t>
      </w:r>
      <w:proofErr w:type="gramStart"/>
      <w:r>
        <w:t>Вследствие  чего</w:t>
      </w:r>
      <w:proofErr w:type="gramEnd"/>
      <w:r>
        <w:t xml:space="preserve">  знания  детей  об  окружающем  мире  являются  </w:t>
      </w:r>
      <w:r>
        <w:lastRenderedPageBreak/>
        <w:t xml:space="preserve">неполными  и,  возможно  искаженными,  а  их  жизненный  опыт  крайне  беден.  </w:t>
      </w:r>
      <w:proofErr w:type="gramStart"/>
      <w:r>
        <w:t>В  свою</w:t>
      </w:r>
      <w:proofErr w:type="gramEnd"/>
      <w:r>
        <w:t xml:space="preserve">  очередь,  это  оказывает  негативное  влияние  на  владение  письмом  и  счетом  в  процессе  школьного  обучения.</w:t>
      </w:r>
    </w:p>
    <w:p w:rsidR="00074C37" w:rsidRDefault="00074C37" w:rsidP="00074C37">
      <w:pPr>
        <w:ind w:firstLine="709"/>
        <w:jc w:val="both"/>
      </w:pPr>
      <w:proofErr w:type="gramStart"/>
      <w:r>
        <w:t>Развитие  всех</w:t>
      </w:r>
      <w:proofErr w:type="gramEnd"/>
      <w:r>
        <w:t xml:space="preserve">  психических  процессов  у  детей  с  легкой  умственной  отсталостью  отличается  качественным  своеобразием,  при  этом  нарушенной  уже  оказывается  уже  первая  ступень  познания  –  ощущения  и  восприятие.  </w:t>
      </w:r>
      <w:proofErr w:type="gramStart"/>
      <w:r>
        <w:t>Неточность  и</w:t>
      </w:r>
      <w:proofErr w:type="gramEnd"/>
      <w:r>
        <w:t xml:space="preserve">  слабость  дифференцировки  зрительных,  слуховых,  кинестетических,  тактильных,  обонятельных  и  вкусовых  ощущен6ий  приводят  к  затруднению    адекватности  ориентировки  детей  с  умственной  отсталостью  в  окружающей  среде.  </w:t>
      </w:r>
      <w:proofErr w:type="gramStart"/>
      <w:r>
        <w:t>В  процессе</w:t>
      </w:r>
      <w:proofErr w:type="gramEnd"/>
      <w:r>
        <w:t xml:space="preserve">  усвоения  отдельных  школьных  предметов  это  проявляется  в  замедленном  темпе  узнавания  и  понимания  ученого  материала,  в  частности  в  смешении  графически  сходных  букв,  цифр,  отдельных  звуков  или  слов.</w:t>
      </w:r>
    </w:p>
    <w:p w:rsidR="00074C37" w:rsidRDefault="00074C37" w:rsidP="00074C37">
      <w:pPr>
        <w:ind w:firstLine="709"/>
        <w:jc w:val="both"/>
      </w:pPr>
      <w:proofErr w:type="gramStart"/>
      <w:r>
        <w:t>Особенности  восприятия</w:t>
      </w:r>
      <w:proofErr w:type="gramEnd"/>
      <w:r>
        <w:t xml:space="preserve">  и  осмысления  детьми  учебного  материала  неразрывно  связаны  с  особенностями  их  памяти.  </w:t>
      </w:r>
      <w:proofErr w:type="gramStart"/>
      <w:r>
        <w:t>Запоминание,  сохранение</w:t>
      </w:r>
      <w:proofErr w:type="gramEnd"/>
      <w:r>
        <w:t xml:space="preserve">  и  воспроизведение  полученной  информации  обучающимися  с  умственной  отсталостью  также  обладает  целым  рядом  специфических  особенностей:  они  лучше  запоминают  внешние,  иногда  случайные,  зрительно  воспринимаемые  признаки,  при  этом,  труднее  осознаются  и  запоминаются  внутренние  логические  связи;  позже,  чем  у  нормальных  сверстников,  формируется  произвольное  запоминание,  которое  требует  многократных  повторений.  </w:t>
      </w:r>
      <w:proofErr w:type="gramStart"/>
      <w:r>
        <w:t>Особенности  нервной</w:t>
      </w:r>
      <w:proofErr w:type="gramEnd"/>
      <w:r>
        <w:t xml:space="preserve">  системы  школьников  с  умственной  отсталостью  проявляются  и  в  особенностях  их  внимания,  которое  отличается  сужением  объема,  малой  устойчивостью,  трудностями  его  распределения,  замедленностью  переключения.  </w:t>
      </w:r>
      <w:proofErr w:type="gramStart"/>
      <w:r>
        <w:t>В  значительной</w:t>
      </w:r>
      <w:proofErr w:type="gramEnd"/>
      <w:r>
        <w:t xml:space="preserve">  степени  нарушено  произвольное  внимание,  которое  связано  с  </w:t>
      </w:r>
      <w:proofErr w:type="spellStart"/>
      <w:r>
        <w:t>с</w:t>
      </w:r>
      <w:proofErr w:type="spellEnd"/>
      <w:r>
        <w:t xml:space="preserve">  волевым  напряжением,  направленным  на  преодоление  трудностей,  что  выражается  в  его  нестойкости  и  быстрой  утомляемости.</w:t>
      </w:r>
    </w:p>
    <w:p w:rsidR="00074C37" w:rsidRDefault="00074C37" w:rsidP="00074C37">
      <w:pPr>
        <w:ind w:firstLine="709"/>
        <w:jc w:val="both"/>
      </w:pPr>
      <w:proofErr w:type="gramStart"/>
      <w:r>
        <w:t>Вместе  с</w:t>
      </w:r>
      <w:proofErr w:type="gramEnd"/>
      <w:r>
        <w:t xml:space="preserve">  тем,  при  проведении  длительной,  систематической  с  специально  организованной  работы,  направленной  на  обучение  этой  группы  школьников  целеполаганию,  планированию  и  контролю,  им  оказываются  доступны  разные  виды  деятельности:  изобразительная  и  конструктивная  деятельность,  игра,  в  том  числе  дидактическая,  ручной  труд,  а  в  старшем  школьном  возрасте  и  некоторые  виды  профильного  труда.  </w:t>
      </w:r>
      <w:proofErr w:type="gramStart"/>
      <w:r>
        <w:t>Следует  отметить</w:t>
      </w:r>
      <w:proofErr w:type="gramEnd"/>
      <w:r>
        <w:t xml:space="preserve">  независимость  и  самостоятельность  этой  категории  школьников  в  уходе  за  собой,  благодаря  овладению  необходимыми  социально-бытовыми  навыками.  </w:t>
      </w:r>
    </w:p>
    <w:p w:rsidR="00074C37" w:rsidRDefault="00074C37" w:rsidP="00074C37">
      <w:pPr>
        <w:ind w:firstLine="709"/>
        <w:jc w:val="both"/>
        <w:rPr>
          <w:color w:val="000000"/>
        </w:rPr>
      </w:pPr>
      <w:proofErr w:type="gramStart"/>
      <w:r>
        <w:t>Нарушение  высшей</w:t>
      </w:r>
      <w:proofErr w:type="gramEnd"/>
      <w:r>
        <w:t xml:space="preserve">  нервной  деятельности,  недоразвитие  психических  процессов  и  эмоционально-волевой  сферы  обусловливает  проявление  некоторых  специфических  особенностей  личности  обучающихся  с  умственной  отсталостью,  проявляющиеся    в  примитивности  интересов,  потребностей  и  мотивов,  что  затрудняет  правильное  отношение  со  сверстниками  и  взрослыми.  Эти  учащиеся  способны  к    развитию,  хотя  оно  осуществляется  замедленно,  атипично.</w:t>
      </w:r>
      <w:r>
        <w:rPr>
          <w:color w:val="000000"/>
        </w:rPr>
        <w:t xml:space="preserve">           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C37" w:rsidRDefault="00074C37" w:rsidP="00074C37">
      <w:pPr>
        <w:ind w:right="105"/>
        <w:jc w:val="center"/>
        <w:rPr>
          <w:b/>
          <w:bCs/>
        </w:rPr>
      </w:pPr>
      <w:r>
        <w:rPr>
          <w:b/>
          <w:bCs/>
        </w:rPr>
        <w:t xml:space="preserve">Цели    и    </w:t>
      </w:r>
      <w:proofErr w:type="gramStart"/>
      <w:r>
        <w:rPr>
          <w:b/>
          <w:bCs/>
        </w:rPr>
        <w:t xml:space="preserve">задачи,   </w:t>
      </w:r>
      <w:proofErr w:type="gramEnd"/>
      <w:r>
        <w:rPr>
          <w:b/>
          <w:bCs/>
        </w:rPr>
        <w:t xml:space="preserve"> решаемые    при    реализации    рабочей    программы</w:t>
      </w:r>
    </w:p>
    <w:p w:rsidR="00074C37" w:rsidRDefault="00074C37" w:rsidP="00074C37">
      <w:pPr>
        <w:ind w:right="105"/>
        <w:rPr>
          <w:b/>
          <w:bCs/>
        </w:rPr>
      </w:pPr>
    </w:p>
    <w:p w:rsidR="00074C37" w:rsidRDefault="00074C37" w:rsidP="00074C37">
      <w:pPr>
        <w:shd w:val="clear" w:color="auto" w:fill="FFFFFF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Задачи  преподавания</w:t>
      </w:r>
      <w:proofErr w:type="gramEnd"/>
      <w:r>
        <w:rPr>
          <w:b/>
          <w:bCs/>
          <w:color w:val="000000"/>
        </w:rPr>
        <w:t xml:space="preserve">  математики:</w:t>
      </w:r>
    </w:p>
    <w:p w:rsidR="00074C37" w:rsidRDefault="00074C37" w:rsidP="00074C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дать  учащимся</w:t>
      </w:r>
      <w:proofErr w:type="gramEnd"/>
      <w:r>
        <w:rPr>
          <w:color w:val="000000"/>
        </w:rPr>
        <w:t xml:space="preserve">  такие  доступные  количественные,  пространственные,  временные  и  геометрические  представления,  которые  помогут  им  в  дальнейшем  включиться  в  трудовую  деятельность;</w:t>
      </w:r>
    </w:p>
    <w:p w:rsidR="00074C37" w:rsidRDefault="00074C37" w:rsidP="00074C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использовать  процесс</w:t>
      </w:r>
      <w:proofErr w:type="gramEnd"/>
      <w:r>
        <w:rPr>
          <w:color w:val="000000"/>
        </w:rPr>
        <w:t xml:space="preserve">  обучения  математике  для  повышения  уровня  общего  развития  учащихся  с  нарушением  интеллекта  и  коррекции  недостатков  их  познавательной  деятельности  и  личностных  качеств;</w:t>
      </w:r>
    </w:p>
    <w:p w:rsidR="00074C37" w:rsidRDefault="00074C37" w:rsidP="00074C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развивать  речь</w:t>
      </w:r>
      <w:proofErr w:type="gramEnd"/>
      <w:r>
        <w:rPr>
          <w:color w:val="000000"/>
        </w:rPr>
        <w:t xml:space="preserve">  учащихся,  обогащая  ее  математической  терминологией;</w:t>
      </w:r>
    </w:p>
    <w:p w:rsidR="00074C37" w:rsidRDefault="00074C37" w:rsidP="00074C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воспитывать  у</w:t>
      </w:r>
      <w:proofErr w:type="gramEnd"/>
      <w:r>
        <w:rPr>
          <w:color w:val="000000"/>
        </w:rPr>
        <w:t xml:space="preserve">  учащихся  целенаправленность,  терпеливость,  работоспособность,  настойчивость,  трудолюбие,  самостоятельность,  навыки  контроля  и  самоконтроля,  развивать  точность  измерения  и  глазомер,  умение  планировать  работу  и  доводить  начатое  дело  до  завершения.</w:t>
      </w:r>
    </w:p>
    <w:p w:rsidR="00074C37" w:rsidRDefault="00074C37" w:rsidP="00074C37">
      <w:pPr>
        <w:shd w:val="clear" w:color="auto" w:fill="FFFFFF"/>
        <w:rPr>
          <w:color w:val="000000"/>
        </w:rPr>
      </w:pPr>
      <w:proofErr w:type="gramStart"/>
      <w:r>
        <w:rPr>
          <w:b/>
          <w:bCs/>
          <w:color w:val="000000"/>
        </w:rPr>
        <w:t>Задачи  обучения</w:t>
      </w:r>
      <w:proofErr w:type="gramEnd"/>
      <w:r>
        <w:rPr>
          <w:b/>
          <w:bCs/>
          <w:color w:val="000000"/>
        </w:rPr>
        <w:t>:</w:t>
      </w:r>
    </w:p>
    <w:p w:rsidR="00074C37" w:rsidRDefault="00074C37" w:rsidP="00074C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приобретение  знаний</w:t>
      </w:r>
      <w:proofErr w:type="gramEnd"/>
      <w:r>
        <w:rPr>
          <w:color w:val="000000"/>
        </w:rPr>
        <w:t xml:space="preserve">  о  нумерации  в  пределах  1000  и  арифметических  действиях  в  данном  пределе,  об  образовании,  сравнении  обыкновенных  дробей  и  их  видах,  о  задачах  на  кратное  и  разностное  сравнение,  нахождение  периметра  многоугольника,    о  единицах  измерения  длины  массы,  времени;</w:t>
      </w:r>
    </w:p>
    <w:p w:rsidR="00074C37" w:rsidRDefault="00074C37" w:rsidP="00074C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color w:val="000000"/>
        </w:rPr>
      </w:pPr>
      <w:proofErr w:type="gramStart"/>
      <w:r>
        <w:rPr>
          <w:color w:val="000000"/>
        </w:rPr>
        <w:t>овладение  способами</w:t>
      </w:r>
      <w:proofErr w:type="gramEnd"/>
      <w:r>
        <w:rPr>
          <w:color w:val="000000"/>
        </w:rPr>
        <w:t xml:space="preserve">  деятельностей,  способами  индивидуальной,  фронтальной,    групповой  деятельности;</w:t>
      </w:r>
    </w:p>
    <w:p w:rsidR="00074C37" w:rsidRDefault="00074C37" w:rsidP="00074C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color w:val="000000"/>
        </w:rPr>
      </w:pPr>
      <w:proofErr w:type="gramStart"/>
      <w:r>
        <w:rPr>
          <w:color w:val="000000"/>
        </w:rPr>
        <w:t>освоение  компетенций</w:t>
      </w:r>
      <w:proofErr w:type="gramEnd"/>
      <w:r>
        <w:rPr>
          <w:color w:val="000000"/>
        </w:rPr>
        <w:t>:  коммуникативной,  ценностно-ориентированной  и  учебно-познавательной.</w:t>
      </w:r>
    </w:p>
    <w:p w:rsidR="00074C37" w:rsidRDefault="00074C37" w:rsidP="00074C37">
      <w:pPr>
        <w:shd w:val="clear" w:color="auto" w:fill="FFFFFF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Цели  обучения</w:t>
      </w:r>
      <w:proofErr w:type="gramEnd"/>
      <w:r>
        <w:rPr>
          <w:b/>
          <w:bCs/>
          <w:color w:val="000000"/>
        </w:rPr>
        <w:t xml:space="preserve">  математике:</w:t>
      </w:r>
    </w:p>
    <w:p w:rsidR="00074C37" w:rsidRDefault="00074C37" w:rsidP="00074C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развитие  образного</w:t>
      </w:r>
      <w:proofErr w:type="gramEnd"/>
      <w:r>
        <w:rPr>
          <w:color w:val="000000"/>
        </w:rPr>
        <w:t xml:space="preserve">  и  логического  мышления,  воображения;  формирование  предметных  умений  и  навыков,  необходимых  для  успешного  решения  учебных  и  практических  задач,  продолжение  образования;</w:t>
      </w:r>
    </w:p>
    <w:p w:rsidR="00074C37" w:rsidRDefault="00074C37" w:rsidP="00074C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освоение  основ</w:t>
      </w:r>
      <w:proofErr w:type="gramEnd"/>
      <w:r>
        <w:rPr>
          <w:color w:val="000000"/>
        </w:rPr>
        <w:t xml:space="preserve">  математических  знаний,  формирование  первоначальных  представлений  о  математике;</w:t>
      </w:r>
    </w:p>
    <w:p w:rsidR="00074C37" w:rsidRDefault="00074C37" w:rsidP="00074C3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воспитание  интереса</w:t>
      </w:r>
      <w:proofErr w:type="gramEnd"/>
      <w:r>
        <w:rPr>
          <w:color w:val="000000"/>
        </w:rPr>
        <w:t xml:space="preserve">  к  математике,  стремления  использовать  математические  знания  в  повседневной  жизни.</w:t>
      </w:r>
    </w:p>
    <w:p w:rsidR="00074C37" w:rsidRDefault="00074C37" w:rsidP="00074C37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Программа  определяет</w:t>
      </w:r>
      <w:proofErr w:type="gramEnd"/>
      <w:r>
        <w:rPr>
          <w:color w:val="000000"/>
        </w:rPr>
        <w:t xml:space="preserve">  оптимальный  объем  знаний  и  умений  по  математике,  который,  как  показывает  опыт,  доступен  большинству  школьников.</w:t>
      </w:r>
    </w:p>
    <w:p w:rsidR="00074C37" w:rsidRDefault="00074C37" w:rsidP="00074C37">
      <w:pPr>
        <w:shd w:val="clear" w:color="auto" w:fill="FFFFFF"/>
        <w:ind w:firstLine="284"/>
        <w:jc w:val="both"/>
        <w:rPr>
          <w:color w:val="000000"/>
        </w:rPr>
      </w:pPr>
      <w:proofErr w:type="gramStart"/>
      <w:r>
        <w:rPr>
          <w:color w:val="000000"/>
        </w:rPr>
        <w:t>Некоторые  учащиеся</w:t>
      </w:r>
      <w:proofErr w:type="gramEnd"/>
      <w:r>
        <w:rPr>
          <w:color w:val="000000"/>
        </w:rPr>
        <w:t xml:space="preserve">  незначительно,  но  постоянно  отстают  от  одноклассников  в  усвоении  знаний.  </w:t>
      </w:r>
      <w:proofErr w:type="gramStart"/>
      <w:r>
        <w:rPr>
          <w:color w:val="000000"/>
        </w:rPr>
        <w:t>Однако  они</w:t>
      </w:r>
      <w:proofErr w:type="gramEnd"/>
      <w:r>
        <w:rPr>
          <w:color w:val="000000"/>
        </w:rPr>
        <w:t xml:space="preserve">  должны  участвовать  во  фронтальной  работе  вместе  со  всем  классом  (решать  легкие  примеры,  повторять  вопросы,  действия,  объяснения  за  учителем  или  хорошо  успевающим  учеником,  списывать  с  доски,  работать  у  доски  с  помощью  учителя).  </w:t>
      </w:r>
      <w:proofErr w:type="gramStart"/>
      <w:r>
        <w:rPr>
          <w:color w:val="000000"/>
        </w:rPr>
        <w:t>Для  самостоятельного</w:t>
      </w:r>
      <w:proofErr w:type="gramEnd"/>
      <w:r>
        <w:rPr>
          <w:color w:val="000000"/>
        </w:rPr>
        <w:t xml:space="preserve">  выполнения  таким  учащимся  следует  давать  посильные  для  них  задания.</w:t>
      </w:r>
    </w:p>
    <w:p w:rsidR="00074C37" w:rsidRDefault="00074C37" w:rsidP="00074C37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 9</w:t>
      </w:r>
      <w:proofErr w:type="gramEnd"/>
      <w:r>
        <w:rPr>
          <w:color w:val="000000"/>
        </w:rPr>
        <w:t xml:space="preserve">  классе  учащихся  продолжают  знакомить  с  многозначными  числами  в  пределах  1  000000.  </w:t>
      </w:r>
      <w:proofErr w:type="gramStart"/>
      <w:r>
        <w:rPr>
          <w:color w:val="000000"/>
        </w:rPr>
        <w:t>Они  учатся</w:t>
      </w:r>
      <w:proofErr w:type="gramEnd"/>
      <w:r>
        <w:rPr>
          <w:color w:val="000000"/>
        </w:rPr>
        <w:t xml:space="preserve">  читать  числа,  записывать  их  под  диктовку,  сравнивать,  выделять  классы  и  разряды.</w:t>
      </w:r>
    </w:p>
    <w:p w:rsidR="00074C37" w:rsidRDefault="00074C37" w:rsidP="00074C3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Продолжается  ознакомление</w:t>
      </w:r>
      <w:proofErr w:type="gramEnd"/>
      <w:r>
        <w:rPr>
          <w:color w:val="000000"/>
        </w:rPr>
        <w:t xml:space="preserve">  с  величинами,  с  приемами  письменных  арифметических  действий  с  числами,  полученными  при  измерении  величин.  </w:t>
      </w:r>
      <w:proofErr w:type="gramStart"/>
      <w:r>
        <w:rPr>
          <w:color w:val="000000"/>
        </w:rPr>
        <w:t>Учащиеся  должны</w:t>
      </w:r>
      <w:proofErr w:type="gramEnd"/>
      <w:r>
        <w:rPr>
          <w:color w:val="000000"/>
        </w:rPr>
        <w:t xml:space="preserve">  получить  реальные  представления  о  каждой  единице  измерения,  знать  их  последовательность  от  самой  мелкой  до  самой  крупной  (и  в  обратном  порядке),  свободно  пользоваться  зависимостью  между  крупными  и  мелкими  единицами  для  выполнения  преобразований  чисел,  их  записи  с  полным  набором  знаков  в  мелких  мерах  (5  км  003  м,  14р.  </w:t>
      </w:r>
      <w:proofErr w:type="gramStart"/>
      <w:r>
        <w:rPr>
          <w:color w:val="000000"/>
        </w:rPr>
        <w:t>02  к.</w:t>
      </w:r>
      <w:proofErr w:type="gramEnd"/>
      <w:r>
        <w:rPr>
          <w:color w:val="000000"/>
        </w:rPr>
        <w:t xml:space="preserve">  </w:t>
      </w:r>
      <w:proofErr w:type="gramStart"/>
      <w:r>
        <w:rPr>
          <w:color w:val="000000"/>
        </w:rPr>
        <w:t>и  т.</w:t>
      </w:r>
      <w:proofErr w:type="gramEnd"/>
      <w:r>
        <w:rPr>
          <w:color w:val="000000"/>
        </w:rPr>
        <w:t xml:space="preserve">  п.).</w:t>
      </w:r>
    </w:p>
    <w:p w:rsidR="00074C37" w:rsidRDefault="00074C37" w:rsidP="00074C37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Выполнение  арифметических</w:t>
      </w:r>
      <w:proofErr w:type="gramEnd"/>
      <w:r>
        <w:rPr>
          <w:color w:val="000000"/>
        </w:rPr>
        <w:t xml:space="preserve">  действий  с  числами,  полученными  при  измерении  величин,  должно  способствовать  более  глубокому  знанию  единиц  измерения,  их  соотношений  с  тем,  чтобы  в  дальнейшем  учащиеся  смогли  выражать  данные  числа  десятичными  дробями  и  производить  вычисления  в  десятичных  дробях.</w:t>
      </w:r>
    </w:p>
    <w:p w:rsidR="00074C37" w:rsidRDefault="00074C37" w:rsidP="00074C37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Геометрический  материал</w:t>
      </w:r>
      <w:proofErr w:type="gramEnd"/>
      <w:r>
        <w:rPr>
          <w:color w:val="000000"/>
        </w:rPr>
        <w:t xml:space="preserve">  занимает  важное  место  в  обучении  математике.  </w:t>
      </w:r>
      <w:proofErr w:type="gramStart"/>
      <w:r>
        <w:rPr>
          <w:color w:val="000000"/>
        </w:rPr>
        <w:t>На  уроках</w:t>
      </w:r>
      <w:proofErr w:type="gramEnd"/>
      <w:r>
        <w:rPr>
          <w:color w:val="000000"/>
        </w:rPr>
        <w:t xml:space="preserve">  геометрии  учащиеся  учатся  распознавать  геометрические  фигуры,  тела  на  моделях,  рисунках,  чертежах.  </w:t>
      </w:r>
      <w:proofErr w:type="gramStart"/>
      <w:r>
        <w:rPr>
          <w:color w:val="000000"/>
        </w:rPr>
        <w:t>Определять  форму</w:t>
      </w:r>
      <w:proofErr w:type="gramEnd"/>
      <w:r>
        <w:rPr>
          <w:color w:val="000000"/>
        </w:rPr>
        <w:t xml:space="preserve">  реальных  предметов.  </w:t>
      </w:r>
      <w:proofErr w:type="gramStart"/>
      <w:r>
        <w:rPr>
          <w:color w:val="000000"/>
        </w:rPr>
        <w:t>Они  знакомятся</w:t>
      </w:r>
      <w:proofErr w:type="gramEnd"/>
      <w:r>
        <w:rPr>
          <w:color w:val="000000"/>
        </w:rPr>
        <w:t xml:space="preserve">  со  свойствами  фигур,  овладевают  элементарными  графическими  умениями,  приемами  применения  измерительных  и  чертежных  инструментов,  приобретают  практические  умения  в  решении  задач  измерительного  и  вычислительного  характера.</w:t>
      </w:r>
    </w:p>
    <w:p w:rsidR="00074C37" w:rsidRDefault="00074C37" w:rsidP="00074C3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 Программа    </w:t>
      </w:r>
      <w:proofErr w:type="gramStart"/>
      <w:r>
        <w:rPr>
          <w:color w:val="000000"/>
        </w:rPr>
        <w:t>рассчитана  на</w:t>
      </w:r>
      <w:proofErr w:type="gramEnd"/>
      <w:r>
        <w:rPr>
          <w:color w:val="000000"/>
        </w:rPr>
        <w:t xml:space="preserve">  один  год.</w:t>
      </w:r>
    </w:p>
    <w:p w:rsidR="00074C37" w:rsidRDefault="00074C37" w:rsidP="00074C37">
      <w:pPr>
        <w:shd w:val="clear" w:color="auto" w:fill="FFFFFF"/>
        <w:ind w:firstLine="709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Основные  требования</w:t>
      </w:r>
      <w:proofErr w:type="gramEnd"/>
      <w:r>
        <w:rPr>
          <w:b/>
          <w:bCs/>
          <w:color w:val="000000"/>
        </w:rPr>
        <w:t xml:space="preserve">  к  умениям  учащихся.</w:t>
      </w:r>
    </w:p>
    <w:p w:rsidR="00074C37" w:rsidRDefault="00074C37" w:rsidP="00074C3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Учитывая  развитие</w:t>
      </w:r>
      <w:proofErr w:type="gramEnd"/>
      <w:r>
        <w:rPr>
          <w:color w:val="000000"/>
        </w:rPr>
        <w:t xml:space="preserve">  каждого  конкретного  ученика,  предъявляются    разно  уровневые  требования  к  овладению  знаниями:  1-й  —  базовый  уровень,  2-й  —  минимально  необходимый.  </w:t>
      </w:r>
      <w:proofErr w:type="gramStart"/>
      <w:r>
        <w:rPr>
          <w:color w:val="000000"/>
        </w:rPr>
        <w:t>Это  дает</w:t>
      </w:r>
      <w:proofErr w:type="gramEnd"/>
      <w:r>
        <w:rPr>
          <w:color w:val="000000"/>
        </w:rPr>
        <w:t xml:space="preserve">  возможность  учителю  практически  осуществлять  дифференцированный  подход  к  обучению  ребенка  с  нарушенным  интеллектом.</w:t>
      </w:r>
    </w:p>
    <w:p w:rsidR="00074C37" w:rsidRDefault="00074C37" w:rsidP="00074C37">
      <w:pPr>
        <w:shd w:val="clear" w:color="auto" w:fill="FFFFFF"/>
        <w:ind w:firstLine="709"/>
        <w:rPr>
          <w:color w:val="000000"/>
        </w:rPr>
      </w:pPr>
      <w:proofErr w:type="gramStart"/>
      <w:r>
        <w:rPr>
          <w:b/>
          <w:bCs/>
          <w:i/>
          <w:iCs/>
          <w:color w:val="000000"/>
        </w:rPr>
        <w:t>1  уровень</w:t>
      </w:r>
      <w:proofErr w:type="gramEnd"/>
      <w:r>
        <w:rPr>
          <w:b/>
          <w:bCs/>
          <w:i/>
          <w:iCs/>
          <w:color w:val="000000"/>
        </w:rPr>
        <w:t>.</w:t>
      </w:r>
    </w:p>
    <w:p w:rsidR="00074C37" w:rsidRDefault="00074C37" w:rsidP="00074C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</w:t>
      </w:r>
      <w:r>
        <w:rPr>
          <w:i/>
          <w:iCs/>
          <w:color w:val="000000"/>
        </w:rPr>
        <w:t xml:space="preserve">•  </w:t>
      </w:r>
      <w:r>
        <w:rPr>
          <w:color w:val="000000"/>
        </w:rPr>
        <w:t>читать,  записывать  и  сравнивать  целые  числа  в  пределах  1  000  000;</w:t>
      </w:r>
      <w:r>
        <w:rPr>
          <w:color w:val="000000"/>
        </w:rPr>
        <w:br/>
        <w:t xml:space="preserve">            •  складывать,  вычитать  целые  числа  в  пределах  1  000  000  и  числа,  полученные  при  измерении,  умножать  и  делить  их  на  трехзначное  число;</w:t>
      </w:r>
      <w:r>
        <w:rPr>
          <w:color w:val="000000"/>
        </w:rPr>
        <w:br/>
        <w:t xml:space="preserve">            •  выполнять  четыре  арифметических  действия  с  числами  до  1  000  000  с  использованием  микрокалькулятора  и  предварительной  приблизительной  оценкой  результата  путем  округления  компонентов  действий  до  высших  разрядных  единиц;</w:t>
      </w:r>
      <w:r>
        <w:rPr>
          <w:color w:val="000000"/>
        </w:rPr>
        <w:br/>
        <w:t xml:space="preserve">            •  выполнять  четыре  арифметических  действия  с  десятичными  дробями  с  использованием  микрокалькулятора  и  предварительной  приблизительной  оценкой  результата  в  случае,  когда  целые  части  компонентов  действий  не  равны  нулю;</w:t>
      </w:r>
      <w:r>
        <w:rPr>
          <w:color w:val="000000"/>
        </w:rPr>
        <w:br/>
        <w:t xml:space="preserve">            •  находить  один  и  несколько  процентов  от  числа;</w:t>
      </w:r>
      <w:r>
        <w:rPr>
          <w:color w:val="000000"/>
        </w:rPr>
        <w:br/>
        <w:t xml:space="preserve">            •  находить  число  по  одной  его  части  (проценту);</w:t>
      </w:r>
      <w:r>
        <w:rPr>
          <w:color w:val="000000"/>
        </w:rPr>
        <w:br/>
        <w:t xml:space="preserve">            •  решать  задачи  на  встречное  движение  и  движение  в  разных  направлениях;</w:t>
      </w:r>
      <w:r>
        <w:rPr>
          <w:color w:val="000000"/>
        </w:rPr>
        <w:br/>
        <w:t xml:space="preserve">            •  решать  простые  и  составные  задачи,  требующие  вычисления  объема  прямоугольного  параллелепипеда  (куба);</w:t>
      </w:r>
      <w:r>
        <w:rPr>
          <w:color w:val="000000"/>
        </w:rPr>
        <w:br/>
        <w:t xml:space="preserve">            •  измерять  и  вычислять  объем  прямоугольного  параллелепипеда  в  кубических  единицах;</w:t>
      </w:r>
      <w:r>
        <w:rPr>
          <w:color w:val="000000"/>
        </w:rPr>
        <w:br/>
        <w:t xml:space="preserve">            •  узнавать  и  называть  геометрические  тела:  призма,  пирамида.</w:t>
      </w:r>
    </w:p>
    <w:p w:rsidR="00074C37" w:rsidRDefault="00074C37" w:rsidP="00074C37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br/>
        <w:t xml:space="preserve">            </w:t>
      </w:r>
      <w:r>
        <w:rPr>
          <w:b/>
          <w:bCs/>
          <w:i/>
          <w:iCs/>
          <w:color w:val="000000"/>
        </w:rPr>
        <w:t>2-й  уровень</w:t>
      </w:r>
      <w:r>
        <w:rPr>
          <w:color w:val="000000"/>
        </w:rPr>
        <w:br/>
        <w:t xml:space="preserve">            •  читать,  записывать  и  сравнивать  целые  числа  в  пределах  1  000  000;</w:t>
      </w:r>
      <w:r>
        <w:rPr>
          <w:color w:val="000000"/>
        </w:rPr>
        <w:br/>
        <w:t xml:space="preserve">            •  складывать,  вычитать  целые  числа  и  числа,  полученные  при  измерении,  в  пределах  1  000  000;</w:t>
      </w:r>
      <w:r>
        <w:rPr>
          <w:color w:val="000000"/>
        </w:rPr>
        <w:br/>
        <w:t xml:space="preserve">            •  умножать  и  делить  целые  числа  и  числа,  полученные  при  измерении,  на  двузначное  число  (можно  в  пределах  10  000,  100  000);</w:t>
      </w:r>
      <w:r>
        <w:rPr>
          <w:color w:val="000000"/>
        </w:rPr>
        <w:br/>
        <w:t xml:space="preserve">            •  выполнять  четыре  арифметических  действия  с  целыми  числами  до  1  000  000  с  использованием  микрокалькулятора  без  предварительной  оценки  результата;  умножение  и  деление  на  двузначное  число;</w:t>
      </w:r>
      <w:r>
        <w:rPr>
          <w:color w:val="000000"/>
        </w:rPr>
        <w:br/>
        <w:t xml:space="preserve">            •  выполнять  сложение  и  вычитание  десятичных  дробей  с  использованием  микрокалькулятора;</w:t>
      </w:r>
      <w:r>
        <w:rPr>
          <w:color w:val="000000"/>
        </w:rPr>
        <w:br/>
        <w:t xml:space="preserve">            •  находить  один  процент  от  числа;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            •  решать  задачи  на  нахождение  времени  при  встречном  движении  (допустима  помощь  учителя);</w:t>
      </w:r>
      <w:r>
        <w:rPr>
          <w:color w:val="000000"/>
        </w:rPr>
        <w:br/>
        <w:t xml:space="preserve">            •  решать  простые  задачи,  требующие  вычисления  объема  прямоугольного  параллелепипеда  (куба)  (допустима  помощь  учителя);</w:t>
      </w:r>
      <w:r>
        <w:rPr>
          <w:color w:val="000000"/>
        </w:rPr>
        <w:br/>
        <w:t xml:space="preserve">            •  измерять  и  вычислять  объем  прямоугольного  параллелепипеда  (куба)  в  кубических  единицах  (с  помощью  учителя);</w:t>
      </w:r>
      <w:r>
        <w:rPr>
          <w:color w:val="000000"/>
        </w:rPr>
        <w:br/>
        <w:t xml:space="preserve">            •  узнавать  и  называть  геометрические  тела:  призма,  пирамида.</w:t>
      </w:r>
    </w:p>
    <w:p w:rsidR="00074C37" w:rsidRDefault="00074C37" w:rsidP="00074C37">
      <w:pPr>
        <w:shd w:val="clear" w:color="auto" w:fill="FFFFFF"/>
        <w:ind w:firstLine="709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Содержание  программы</w:t>
      </w:r>
      <w:proofErr w:type="gramEnd"/>
      <w:r>
        <w:rPr>
          <w:b/>
          <w:bCs/>
          <w:color w:val="000000"/>
        </w:rPr>
        <w:t>.</w:t>
      </w:r>
    </w:p>
    <w:p w:rsidR="00074C37" w:rsidRDefault="00074C37" w:rsidP="00074C3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>
        <w:rPr>
          <w:color w:val="000000"/>
        </w:rPr>
        <w:t>Повторение  нумерации</w:t>
      </w:r>
      <w:proofErr w:type="gramEnd"/>
      <w:r>
        <w:rPr>
          <w:color w:val="000000"/>
        </w:rPr>
        <w:t xml:space="preserve">  целых  чисел  в  пределах  1  000  000.    </w:t>
      </w:r>
    </w:p>
    <w:p w:rsidR="00074C37" w:rsidRDefault="00074C37" w:rsidP="00074C37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Единицы  измерения</w:t>
      </w:r>
      <w:proofErr w:type="gramEnd"/>
      <w:r>
        <w:rPr>
          <w:color w:val="000000"/>
        </w:rPr>
        <w:t xml:space="preserve">  объема:  1  куб.  </w:t>
      </w:r>
      <w:proofErr w:type="gramStart"/>
      <w:r>
        <w:rPr>
          <w:color w:val="000000"/>
        </w:rPr>
        <w:t>мм  (</w:t>
      </w:r>
      <w:proofErr w:type="gramEnd"/>
      <w:r>
        <w:rPr>
          <w:color w:val="000000"/>
        </w:rPr>
        <w:t>1  мм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),  1  куб.  </w:t>
      </w:r>
      <w:proofErr w:type="gramStart"/>
      <w:r>
        <w:rPr>
          <w:color w:val="000000"/>
        </w:rPr>
        <w:t>см  (</w:t>
      </w:r>
      <w:proofErr w:type="gramEnd"/>
      <w:r>
        <w:rPr>
          <w:color w:val="000000"/>
        </w:rPr>
        <w:t>1 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),  1  куб.  </w:t>
      </w:r>
      <w:proofErr w:type="gramStart"/>
      <w:r>
        <w:rPr>
          <w:color w:val="000000"/>
        </w:rPr>
        <w:t>дм  (</w:t>
      </w:r>
      <w:proofErr w:type="gramEnd"/>
      <w:r>
        <w:rPr>
          <w:color w:val="000000"/>
        </w:rPr>
        <w:t>1  дм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),  1  куб.  </w:t>
      </w:r>
      <w:proofErr w:type="gramStart"/>
      <w:r>
        <w:rPr>
          <w:color w:val="000000"/>
        </w:rPr>
        <w:t>м  (</w:t>
      </w:r>
      <w:proofErr w:type="gramEnd"/>
      <w:r>
        <w:rPr>
          <w:color w:val="000000"/>
        </w:rPr>
        <w:t>1  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),  1  куб.  </w:t>
      </w:r>
      <w:proofErr w:type="gramStart"/>
      <w:r>
        <w:rPr>
          <w:color w:val="000000"/>
        </w:rPr>
        <w:t>км  (</w:t>
      </w:r>
      <w:proofErr w:type="gramEnd"/>
      <w:r>
        <w:rPr>
          <w:color w:val="000000"/>
        </w:rPr>
        <w:t>1  км</w:t>
      </w:r>
      <w:r>
        <w:rPr>
          <w:color w:val="000000"/>
          <w:vertAlign w:val="superscript"/>
        </w:rPr>
        <w:t>3</w:t>
      </w:r>
      <w:r>
        <w:rPr>
          <w:color w:val="000000"/>
        </w:rPr>
        <w:t>),  соотношения:  1  дм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=  1000  см</w:t>
      </w:r>
      <w:r>
        <w:rPr>
          <w:color w:val="000000"/>
          <w:vertAlign w:val="superscript"/>
        </w:rPr>
        <w:t>3</w:t>
      </w:r>
      <w:r>
        <w:rPr>
          <w:color w:val="000000"/>
        </w:rPr>
        <w:t>,  1  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=  1000  дм</w:t>
      </w:r>
      <w:r>
        <w:rPr>
          <w:color w:val="000000"/>
          <w:vertAlign w:val="superscript"/>
        </w:rPr>
        <w:t>3</w:t>
      </w:r>
      <w:r>
        <w:rPr>
          <w:color w:val="000000"/>
        </w:rPr>
        <w:t>,  1  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=  1  000  000  см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.  </w:t>
      </w:r>
      <w:proofErr w:type="gramStart"/>
      <w:r>
        <w:rPr>
          <w:color w:val="000000"/>
        </w:rPr>
        <w:t>Запись  чисел</w:t>
      </w:r>
      <w:proofErr w:type="gramEnd"/>
      <w:r>
        <w:rPr>
          <w:color w:val="000000"/>
        </w:rPr>
        <w:t>,  полученных  при  измерении  объема,  в  виде  десятичной  дроби  и  обратное  преобразование.    Все  виды  устных  вычислений  с  разрядными  единицами  в  пределах  1  000  000.</w:t>
      </w:r>
      <w:r>
        <w:rPr>
          <w:color w:val="000000"/>
        </w:rPr>
        <w:br/>
        <w:t xml:space="preserve">            Сложение  и  вычитание  целых  чисел  и  чисел,  полученных  при  измерении,  в  пределах  1  000  000.  Умножение  и  деление  целых  чисел  и  чисел,  полученных  при  измерении,  на  трехзначное  число  (несложные  случаи).</w:t>
      </w:r>
      <w:r>
        <w:rPr>
          <w:color w:val="000000"/>
        </w:rPr>
        <w:br/>
        <w:t xml:space="preserve">          Использование  микрокалькулятора  для  всех  видов  вычислений  в  пределах  1  000  000  с  целыми  числами  и  числами,  полученными  при  измерении,  с  предварительной  приблизительной  оценкой  результата  (округление  компонентов  действий  до  высших  разрядных  единиц).  </w:t>
      </w:r>
      <w:proofErr w:type="gramStart"/>
      <w:r>
        <w:rPr>
          <w:color w:val="000000"/>
        </w:rPr>
        <w:t>Нахождение  числа</w:t>
      </w:r>
      <w:proofErr w:type="gramEnd"/>
      <w:r>
        <w:rPr>
          <w:color w:val="000000"/>
        </w:rPr>
        <w:t xml:space="preserve">  по  одной  его  части.  </w:t>
      </w:r>
      <w:proofErr w:type="gramStart"/>
      <w:r>
        <w:rPr>
          <w:color w:val="000000"/>
        </w:rPr>
        <w:t>Использование  микрокалькулятора</w:t>
      </w:r>
      <w:proofErr w:type="gramEnd"/>
      <w:r>
        <w:rPr>
          <w:color w:val="000000"/>
        </w:rPr>
        <w:t xml:space="preserve">  для  выполнения  арифметических  действий  с  десятичными  дробями.  (</w:t>
      </w:r>
      <w:proofErr w:type="gramStart"/>
      <w:r>
        <w:rPr>
          <w:color w:val="000000"/>
        </w:rPr>
        <w:t>Для  сильных</w:t>
      </w:r>
      <w:proofErr w:type="gramEnd"/>
      <w:r>
        <w:rPr>
          <w:color w:val="000000"/>
        </w:rPr>
        <w:t xml:space="preserve">  учащихся  допустимо  выполнение  умножения  и  деления  дроби  на  дробь.)  </w:t>
      </w:r>
      <w:proofErr w:type="gramStart"/>
      <w:r>
        <w:rPr>
          <w:color w:val="000000"/>
        </w:rPr>
        <w:t>Предварительная  приблизительная</w:t>
      </w:r>
      <w:proofErr w:type="gramEnd"/>
      <w:r>
        <w:rPr>
          <w:color w:val="000000"/>
        </w:rPr>
        <w:t xml:space="preserve">  оценка  результата  в  случаях,  когда  целые  части  компонентов  действий  не  равны  нулю.</w:t>
      </w:r>
    </w:p>
    <w:p w:rsidR="00074C37" w:rsidRDefault="00074C37" w:rsidP="00074C37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Понятие  процента</w:t>
      </w:r>
      <w:proofErr w:type="gramEnd"/>
      <w:r>
        <w:rPr>
          <w:color w:val="000000"/>
        </w:rPr>
        <w:t xml:space="preserve">.  </w:t>
      </w:r>
      <w:proofErr w:type="gramStart"/>
      <w:r>
        <w:rPr>
          <w:color w:val="000000"/>
        </w:rPr>
        <w:t>Нахождение  одного</w:t>
      </w:r>
      <w:proofErr w:type="gramEnd"/>
      <w:r>
        <w:rPr>
          <w:color w:val="000000"/>
        </w:rPr>
        <w:t xml:space="preserve">  процента  от  числа.  </w:t>
      </w:r>
      <w:proofErr w:type="gramStart"/>
      <w:r>
        <w:rPr>
          <w:color w:val="000000"/>
        </w:rPr>
        <w:t>Нахождение  нескольких</w:t>
      </w:r>
      <w:proofErr w:type="gramEnd"/>
      <w:r>
        <w:rPr>
          <w:color w:val="000000"/>
        </w:rPr>
        <w:t xml:space="preserve">  процентов  от  числа.  </w:t>
      </w:r>
      <w:proofErr w:type="gramStart"/>
      <w:r>
        <w:rPr>
          <w:color w:val="000000"/>
        </w:rPr>
        <w:t>Нахождение  числа</w:t>
      </w:r>
      <w:proofErr w:type="gramEnd"/>
      <w:r>
        <w:rPr>
          <w:color w:val="000000"/>
        </w:rPr>
        <w:t xml:space="preserve">  по  одному  проценту.    </w:t>
      </w:r>
      <w:proofErr w:type="gramStart"/>
      <w:r>
        <w:rPr>
          <w:color w:val="000000"/>
        </w:rPr>
        <w:t>Задачи  на</w:t>
      </w:r>
      <w:proofErr w:type="gramEnd"/>
      <w:r>
        <w:rPr>
          <w:color w:val="000000"/>
        </w:rPr>
        <w:t xml:space="preserve">  нахождение  числа  по  одной  его  части  (проценту).    </w:t>
      </w:r>
      <w:proofErr w:type="gramStart"/>
      <w:r>
        <w:rPr>
          <w:color w:val="000000"/>
        </w:rPr>
        <w:t>Задачи  на</w:t>
      </w:r>
      <w:proofErr w:type="gramEnd"/>
      <w:r>
        <w:rPr>
          <w:color w:val="000000"/>
        </w:rPr>
        <w:t xml:space="preserve">  встречное  движение  (все  случаи)  и  на  движение  в  разных  направлениях  (все  случаи).</w:t>
      </w:r>
    </w:p>
    <w:p w:rsidR="00074C37" w:rsidRDefault="00074C37" w:rsidP="00074C37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Простые  и</w:t>
      </w:r>
      <w:proofErr w:type="gramEnd"/>
      <w:r>
        <w:rPr>
          <w:color w:val="000000"/>
        </w:rPr>
        <w:t xml:space="preserve">  составные  задачи  геометрического  содержания,  требующие  вычисления  объема  прямоугольного  параллелепипеда  (куба).  </w:t>
      </w:r>
      <w:proofErr w:type="gramStart"/>
      <w:r>
        <w:rPr>
          <w:color w:val="000000"/>
        </w:rPr>
        <w:t>Геометрические  тела</w:t>
      </w:r>
      <w:proofErr w:type="gramEnd"/>
      <w:r>
        <w:rPr>
          <w:color w:val="000000"/>
        </w:rPr>
        <w:t xml:space="preserve">:  призма,  пирамида.  </w:t>
      </w:r>
      <w:proofErr w:type="gramStart"/>
      <w:r>
        <w:rPr>
          <w:color w:val="000000"/>
        </w:rPr>
        <w:t>Узнавание,  называние</w:t>
      </w:r>
      <w:proofErr w:type="gramEnd"/>
      <w:r>
        <w:rPr>
          <w:color w:val="000000"/>
        </w:rPr>
        <w:t xml:space="preserve">.    </w:t>
      </w:r>
      <w:proofErr w:type="gramStart"/>
      <w:r>
        <w:rPr>
          <w:color w:val="000000"/>
        </w:rPr>
        <w:t>Объем  геометрического</w:t>
      </w:r>
      <w:proofErr w:type="gramEnd"/>
      <w:r>
        <w:rPr>
          <w:color w:val="000000"/>
        </w:rPr>
        <w:t xml:space="preserve">  тела.  </w:t>
      </w:r>
      <w:proofErr w:type="gramStart"/>
      <w:r>
        <w:rPr>
          <w:color w:val="000000"/>
        </w:rPr>
        <w:t xml:space="preserve">Обозначение:  </w:t>
      </w:r>
      <w:r>
        <w:rPr>
          <w:b/>
          <w:bCs/>
          <w:i/>
          <w:iCs/>
          <w:color w:val="000000"/>
        </w:rPr>
        <w:t>V.</w:t>
      </w:r>
      <w:proofErr w:type="gramEnd"/>
      <w:r>
        <w:rPr>
          <w:color w:val="000000"/>
        </w:rPr>
        <w:t xml:space="preserve">  </w:t>
      </w:r>
      <w:proofErr w:type="gramStart"/>
      <w:r>
        <w:rPr>
          <w:color w:val="000000"/>
        </w:rPr>
        <w:t>Измерение  и</w:t>
      </w:r>
      <w:proofErr w:type="gramEnd"/>
      <w:r>
        <w:rPr>
          <w:color w:val="000000"/>
        </w:rPr>
        <w:t xml:space="preserve">  вычисление  объема  прямоугольного  параллелепипеда  (куба).</w:t>
      </w:r>
    </w:p>
    <w:p w:rsidR="00074C37" w:rsidRDefault="00074C37" w:rsidP="00074C37">
      <w:pPr>
        <w:jc w:val="center"/>
        <w:rPr>
          <w:b/>
          <w:bCs/>
        </w:rPr>
      </w:pPr>
      <w:r>
        <w:rPr>
          <w:b/>
          <w:bCs/>
        </w:rPr>
        <w:t>Структура    курса</w:t>
      </w:r>
    </w:p>
    <w:p w:rsidR="00074C37" w:rsidRDefault="00074C37" w:rsidP="00074C37">
      <w:pPr>
        <w:jc w:val="both"/>
        <w:rPr>
          <w:b/>
          <w:bCs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325"/>
        <w:gridCol w:w="1559"/>
        <w:gridCol w:w="1984"/>
      </w:tblGrid>
      <w:tr w:rsidR="00074C37" w:rsidTr="00074C37">
        <w:trPr>
          <w:tblCellSpacing w:w="0" w:type="dxa"/>
        </w:trPr>
        <w:tc>
          <w:tcPr>
            <w:tcW w:w="510" w:type="dxa"/>
            <w:vAlign w:val="center"/>
          </w:tcPr>
          <w:p w:rsidR="00074C37" w:rsidRDefault="00074C37" w:rsidP="00074C37">
            <w:pPr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325" w:type="dxa"/>
            <w:vAlign w:val="center"/>
          </w:tcPr>
          <w:p w:rsidR="00074C37" w:rsidRDefault="00074C37" w:rsidP="00074C37">
            <w:pPr>
              <w:jc w:val="both"/>
            </w:pPr>
            <w:r>
              <w:rPr>
                <w:bCs/>
              </w:rPr>
              <w:t>Раздел    (глава,    модуль)</w:t>
            </w:r>
          </w:p>
        </w:tc>
        <w:tc>
          <w:tcPr>
            <w:tcW w:w="1559" w:type="dxa"/>
            <w:vAlign w:val="center"/>
          </w:tcPr>
          <w:p w:rsidR="00074C37" w:rsidRDefault="00074C37" w:rsidP="00074C37">
            <w:pPr>
              <w:jc w:val="center"/>
            </w:pPr>
            <w:r>
              <w:rPr>
                <w:bCs/>
              </w:rPr>
              <w:t xml:space="preserve">   Количество    часов</w:t>
            </w:r>
          </w:p>
        </w:tc>
        <w:tc>
          <w:tcPr>
            <w:tcW w:w="1984" w:type="dxa"/>
          </w:tcPr>
          <w:p w:rsidR="00074C37" w:rsidRDefault="00074C37" w:rsidP="00074C37">
            <w:pPr>
              <w:jc w:val="center"/>
              <w:rPr>
                <w:bCs/>
              </w:rPr>
            </w:pPr>
            <w:r>
              <w:rPr>
                <w:bCs/>
              </w:rPr>
              <w:t>Контрольные    работы</w:t>
            </w:r>
          </w:p>
        </w:tc>
      </w:tr>
      <w:tr w:rsidR="00074C37" w:rsidTr="00074C37">
        <w:trPr>
          <w:tblCellSpacing w:w="0" w:type="dxa"/>
        </w:trPr>
        <w:tc>
          <w:tcPr>
            <w:tcW w:w="510" w:type="dxa"/>
          </w:tcPr>
          <w:p w:rsidR="00074C37" w:rsidRDefault="00074C37" w:rsidP="00074C37">
            <w:pPr>
              <w:jc w:val="center"/>
            </w:pPr>
            <w:r>
              <w:t>1</w:t>
            </w:r>
          </w:p>
        </w:tc>
        <w:tc>
          <w:tcPr>
            <w:tcW w:w="4325" w:type="dxa"/>
          </w:tcPr>
          <w:p w:rsidR="00074C37" w:rsidRDefault="00074C37" w:rsidP="00074C37">
            <w:pPr>
              <w:jc w:val="both"/>
            </w:pPr>
            <w:r>
              <w:t>Геометрические    фигуры    и    тела.</w:t>
            </w:r>
          </w:p>
        </w:tc>
        <w:tc>
          <w:tcPr>
            <w:tcW w:w="1559" w:type="dxa"/>
          </w:tcPr>
          <w:p w:rsidR="00074C37" w:rsidRDefault="00074C37" w:rsidP="00074C37">
            <w:pPr>
              <w:jc w:val="center"/>
            </w:pPr>
            <w:r>
              <w:t>24</w:t>
            </w:r>
          </w:p>
        </w:tc>
        <w:tc>
          <w:tcPr>
            <w:tcW w:w="1984" w:type="dxa"/>
          </w:tcPr>
          <w:p w:rsidR="00074C37" w:rsidRDefault="00074C37" w:rsidP="00074C37">
            <w:pPr>
              <w:jc w:val="center"/>
            </w:pPr>
            <w:r>
              <w:t>4</w:t>
            </w:r>
          </w:p>
        </w:tc>
      </w:tr>
      <w:tr w:rsidR="00074C37" w:rsidTr="00074C37">
        <w:trPr>
          <w:tblCellSpacing w:w="0" w:type="dxa"/>
        </w:trPr>
        <w:tc>
          <w:tcPr>
            <w:tcW w:w="510" w:type="dxa"/>
          </w:tcPr>
          <w:p w:rsidR="00074C37" w:rsidRDefault="00074C37" w:rsidP="00074C37">
            <w:pPr>
              <w:jc w:val="center"/>
            </w:pPr>
          </w:p>
        </w:tc>
        <w:tc>
          <w:tcPr>
            <w:tcW w:w="4325" w:type="dxa"/>
          </w:tcPr>
          <w:p w:rsidR="00074C37" w:rsidRDefault="00074C37" w:rsidP="00074C37">
            <w:pPr>
              <w:jc w:val="both"/>
            </w:pPr>
            <w:r>
              <w:t>Числа    целые    и    дробные.</w:t>
            </w:r>
          </w:p>
        </w:tc>
        <w:tc>
          <w:tcPr>
            <w:tcW w:w="1559" w:type="dxa"/>
          </w:tcPr>
          <w:p w:rsidR="00074C37" w:rsidRDefault="00074C37" w:rsidP="00074C37">
            <w:pPr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074C37" w:rsidRDefault="00074C37" w:rsidP="00074C37">
            <w:pPr>
              <w:jc w:val="center"/>
            </w:pPr>
            <w:r>
              <w:t>4</w:t>
            </w:r>
          </w:p>
        </w:tc>
      </w:tr>
      <w:tr w:rsidR="00074C37" w:rsidTr="00074C37">
        <w:trPr>
          <w:tblCellSpacing w:w="0" w:type="dxa"/>
        </w:trPr>
        <w:tc>
          <w:tcPr>
            <w:tcW w:w="510" w:type="dxa"/>
          </w:tcPr>
          <w:p w:rsidR="00074C37" w:rsidRDefault="00074C37" w:rsidP="00074C37">
            <w:pPr>
              <w:jc w:val="center"/>
            </w:pPr>
            <w:r>
              <w:lastRenderedPageBreak/>
              <w:t>3</w:t>
            </w:r>
          </w:p>
        </w:tc>
        <w:tc>
          <w:tcPr>
            <w:tcW w:w="4325" w:type="dxa"/>
          </w:tcPr>
          <w:p w:rsidR="00074C37" w:rsidRDefault="00074C37" w:rsidP="00074C37">
            <w:pPr>
              <w:jc w:val="both"/>
            </w:pPr>
            <w:r>
              <w:t>Проценты    и    дроби.</w:t>
            </w:r>
          </w:p>
        </w:tc>
        <w:tc>
          <w:tcPr>
            <w:tcW w:w="1559" w:type="dxa"/>
          </w:tcPr>
          <w:p w:rsidR="00074C37" w:rsidRDefault="00074C37" w:rsidP="00074C37">
            <w:pPr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074C37" w:rsidRDefault="00074C37" w:rsidP="00074C37">
            <w:pPr>
              <w:jc w:val="center"/>
            </w:pPr>
            <w:r>
              <w:t>4</w:t>
            </w:r>
          </w:p>
        </w:tc>
      </w:tr>
      <w:tr w:rsidR="00074C37" w:rsidTr="00074C37">
        <w:trPr>
          <w:tblCellSpacing w:w="0" w:type="dxa"/>
        </w:trPr>
        <w:tc>
          <w:tcPr>
            <w:tcW w:w="510" w:type="dxa"/>
          </w:tcPr>
          <w:p w:rsidR="00074C37" w:rsidRDefault="00074C37" w:rsidP="00074C37">
            <w:pPr>
              <w:jc w:val="center"/>
            </w:pPr>
          </w:p>
        </w:tc>
        <w:tc>
          <w:tcPr>
            <w:tcW w:w="4325" w:type="dxa"/>
          </w:tcPr>
          <w:p w:rsidR="00074C37" w:rsidRDefault="00074C37" w:rsidP="00074C37">
            <w:pPr>
              <w:jc w:val="both"/>
            </w:pPr>
            <w:r>
              <w:t>Обыкновенные    и    десятичные    дроби</w:t>
            </w:r>
          </w:p>
        </w:tc>
        <w:tc>
          <w:tcPr>
            <w:tcW w:w="1559" w:type="dxa"/>
          </w:tcPr>
          <w:p w:rsidR="00074C37" w:rsidRDefault="00074C37" w:rsidP="00074C37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074C37" w:rsidRDefault="00074C37" w:rsidP="00074C37">
            <w:pPr>
              <w:jc w:val="center"/>
            </w:pPr>
            <w:r>
              <w:t>2</w:t>
            </w:r>
          </w:p>
        </w:tc>
      </w:tr>
      <w:tr w:rsidR="00074C37" w:rsidTr="00074C37">
        <w:trPr>
          <w:tblCellSpacing w:w="0" w:type="dxa"/>
        </w:trPr>
        <w:tc>
          <w:tcPr>
            <w:tcW w:w="510" w:type="dxa"/>
          </w:tcPr>
          <w:p w:rsidR="00074C37" w:rsidRDefault="00074C37" w:rsidP="00074C37">
            <w:pPr>
              <w:jc w:val="center"/>
            </w:pPr>
            <w:r>
              <w:t>5</w:t>
            </w:r>
          </w:p>
        </w:tc>
        <w:tc>
          <w:tcPr>
            <w:tcW w:w="4325" w:type="dxa"/>
          </w:tcPr>
          <w:p w:rsidR="00074C37" w:rsidRDefault="00074C37" w:rsidP="00074C37">
            <w:pPr>
              <w:jc w:val="both"/>
            </w:pPr>
            <w:r>
              <w:t>Повторение.</w:t>
            </w:r>
          </w:p>
        </w:tc>
        <w:tc>
          <w:tcPr>
            <w:tcW w:w="1559" w:type="dxa"/>
          </w:tcPr>
          <w:p w:rsidR="00074C37" w:rsidRDefault="00AD3F22" w:rsidP="00074C37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074C37" w:rsidRDefault="00074C37" w:rsidP="00074C37">
            <w:pPr>
              <w:jc w:val="center"/>
            </w:pPr>
            <w:r>
              <w:t>1</w:t>
            </w:r>
          </w:p>
        </w:tc>
      </w:tr>
      <w:tr w:rsidR="00074C37" w:rsidTr="00074C37">
        <w:trPr>
          <w:tblCellSpacing w:w="0" w:type="dxa"/>
        </w:trPr>
        <w:tc>
          <w:tcPr>
            <w:tcW w:w="510" w:type="dxa"/>
          </w:tcPr>
          <w:p w:rsidR="00074C37" w:rsidRDefault="00074C37" w:rsidP="00074C37">
            <w:pPr>
              <w:jc w:val="center"/>
            </w:pPr>
          </w:p>
        </w:tc>
        <w:tc>
          <w:tcPr>
            <w:tcW w:w="4325" w:type="dxa"/>
          </w:tcPr>
          <w:p w:rsidR="00074C37" w:rsidRDefault="00074C37" w:rsidP="00074C37">
            <w:pPr>
              <w:jc w:val="both"/>
            </w:pPr>
            <w:r>
              <w:rPr>
                <w:iCs/>
              </w:rPr>
              <w:t>Итого:</w:t>
            </w:r>
          </w:p>
        </w:tc>
        <w:tc>
          <w:tcPr>
            <w:tcW w:w="1559" w:type="dxa"/>
          </w:tcPr>
          <w:p w:rsidR="00074C37" w:rsidRDefault="00AD3F22" w:rsidP="00074C37">
            <w:pPr>
              <w:jc w:val="center"/>
            </w:pPr>
            <w:r>
              <w:rPr>
                <w:iCs/>
              </w:rPr>
              <w:t>102</w:t>
            </w:r>
          </w:p>
        </w:tc>
        <w:tc>
          <w:tcPr>
            <w:tcW w:w="1984" w:type="dxa"/>
          </w:tcPr>
          <w:p w:rsidR="00074C37" w:rsidRDefault="00074C37" w:rsidP="00074C37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</w:tr>
    </w:tbl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074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p w:rsidR="00074C37" w:rsidRDefault="00074C37" w:rsidP="00074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ОВЗ</w:t>
      </w:r>
    </w:p>
    <w:p w:rsidR="00074C37" w:rsidRDefault="00074C37" w:rsidP="00074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2365"/>
        <w:gridCol w:w="804"/>
        <w:gridCol w:w="865"/>
        <w:gridCol w:w="3022"/>
        <w:gridCol w:w="1712"/>
      </w:tblGrid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Корр.</w:t>
            </w: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49565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Числа целые и дробные.</w:t>
            </w:r>
          </w:p>
          <w:p w:rsidR="00074C37" w:rsidRPr="00495652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Параграф 9. Нумерация.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Повторение. Нумерация.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vMerge w:val="restart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Уметь    читать    и    записывать    многозначные    числа,    сравнивать    мн6огозначные    числа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Целые числа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vMerge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Обыкновенные дроби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color w:val="FF0000"/>
              </w:rPr>
              <w:t>Геометрия    в    нашей    жизни.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    геометрических    фигурах,    узнавать    и    называть    их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Десятичные дроби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Уметь    записывать    десятичные    дроби    без    знаменателя    на    примере    чисел,    полученных    при    измерении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Числа, полученные при измерении величин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Уметь    складывать    и    вычитать    числа,    полученные    при    измерении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Контрольная работа по теме: «Нумерация»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Знать:    таблицы    сложения    однозначных    чисел,    в    том    числе    с    переходом    через    десяток;    табличные    случаи    умножения    и    получаемые    из    них    случаи    деления; уметь:    выполнять    устные    арифметические    действия    с    числами    в    пределах    100,    легкие    случаи    в    пределах    1000000;    выполнять    письменные    арифметические    действия    </w:t>
            </w:r>
            <w:r>
              <w:lastRenderedPageBreak/>
              <w:t>с    натуральными    числами    и    десятичными    дробями.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Анализ контрольной работы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color w:val="FF0000"/>
              </w:rPr>
              <w:t>Отрезок.    Измерение    отрезков.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об    отрезке,    уметь    строить    отрезки    по    заданным    параметрам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  <w:t xml:space="preserve"> Параграф 10. Сложение и вычитание целых чисел и десятичных дробей.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 xml:space="preserve">Сложение и вычитание. 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Уметь    выполнять    сложение    и    вычитание    целых    чисел    и    десятичных    дробей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Нахождение неизвестных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Уметь    выполнять    сложение    и    вычитание    целых    чисел    и    десятичных    дробей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 xml:space="preserve">Сложение и вычитание. 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Меры длины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Знать    меры    длины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 xml:space="preserve">Порядок действий 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Знать    порядок    выполнения    действий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Контрольная работа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roofErr w:type="gramStart"/>
            <w:r>
              <w:t xml:space="preserve">Знать:   </w:t>
            </w:r>
            <w:proofErr w:type="gramEnd"/>
            <w:r>
              <w:t xml:space="preserve"> таблицу    сложения    однозначных    чисел,    в    том    числе    с    переходом    через    десяток;</w:t>
            </w:r>
          </w:p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уметь:    выполнять    письменные    действия    сложения    и    вычитания    с    натуральными    числами    и    десятичными    дробями.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Анализ контрольной работы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Луч. Прямая.</w:t>
            </w:r>
          </w:p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    прямой,    о    луче,    их    особенностях;    уметь    строить    прямые    и    луч    по    заданным    параметрам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 xml:space="preserve"> </w:t>
            </w:r>
            <w:r w:rsidRPr="00183503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  <w:t>Параграф 11.</w:t>
            </w: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 xml:space="preserve"> </w:t>
            </w:r>
            <w:r w:rsidRPr="00183503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  <w:t>Умножение и деление целых чисел и десятичных дробей.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Умножение и деление целых чисел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Знать    таблицу    умножения,    уметь    выполнять    умножение    целых    чисел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 xml:space="preserve">Деление </w:t>
            </w:r>
            <w:r w:rsidRPr="00183503">
              <w:rPr>
                <w:rFonts w:ascii="Helvetica" w:eastAsia="Times New Roman" w:hAnsi="Helvetica" w:cs="Helvetica"/>
                <w:color w:val="FF0000"/>
                <w:sz w:val="21"/>
                <w:szCs w:val="21"/>
              </w:rPr>
              <w:t>десятичной дроби на целое число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Знать    таблицу    умножения,    уметь    выполнять    деление    десятичной    дроби    на    целое    число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Деление чисел, полученных при измерении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Углы. Виды углов.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Знать    понятие    угла,    виды    углов,    из    свойства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Нахождение неизвестного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Умножение и деление на 10, 100 и 1000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5" w:type="dxa"/>
          </w:tcPr>
          <w:p w:rsidR="00074C37" w:rsidRPr="0018350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18350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Умножение и деление на двузначное число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Измерение углов.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Знать    понятие    угла,    виды    углов,    из    свойства;    уметь    строить    углы    по    заданным    параметрам    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 xml:space="preserve">Обобщение по теме: </w:t>
            </w:r>
            <w:r w:rsidRPr="00B55BCD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  <w:t>«Умножение и деление целых чисел и десятичных дробей.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Контрольная работа по теме: «Числа целые и дробные»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Анализ контрольной работы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B55BCD">
              <w:rPr>
                <w:color w:val="FF0000"/>
              </w:rPr>
              <w:t>Ломаные    линии    и    многоугольники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    ломаной,    уметь    строить    ломаные    разных    видов,    узнавать    и    называть    многоугольники    разных    видов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  <w:t>Параграф 12. Умножение и деление на трехзначное число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Умножение и деление на трехзначное число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Знать    табличные    случаи    умножения    и    получаемые    из    них    случаи    деления;    уметь    выполнять    умножение    и    деление    на    двузначное    число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jc w:val="center"/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  <w:t>Параграф 13. Вычисление на калькуляторе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Вычисление на калькуляторе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jc w:val="center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Контрольная работа по теме: «Умножение и деление на трехзначное число»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roofErr w:type="gramStart"/>
            <w:r>
              <w:t xml:space="preserve">Знать:   </w:t>
            </w:r>
            <w:proofErr w:type="gramEnd"/>
            <w:r>
              <w:t xml:space="preserve"> табличные    случаи    умножения    и    получаемые    из    них    случаи    деления;</w:t>
            </w:r>
          </w:p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уметь:    выполнять    письменные    действия    умножения    на    трехзначное    число.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jc w:val="center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Треугольники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    треугольниках,    знать    элементы    треугольников,    виды    треугольников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jc w:val="center"/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  <w:t>Глава 3. Проценты и дроби.</w:t>
            </w:r>
          </w:p>
          <w:p w:rsidR="00074C37" w:rsidRPr="00B55BCD" w:rsidRDefault="00074C37" w:rsidP="00074C37">
            <w:pPr>
              <w:spacing w:after="150"/>
              <w:jc w:val="center"/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  <w:t>Параграф 14. Что такое процент.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Что такое процент.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5" w:type="dxa"/>
          </w:tcPr>
          <w:p w:rsidR="00074C37" w:rsidRPr="00B55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B55BCD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Нахождение одного процента от числа.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</w:pPr>
            <w:r w:rsidRPr="004F6523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  <w:t>Параграф 15. Как найти несколько процентов от числа.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4F652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Нахождение нескольких процентов от числа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4F6523">
              <w:rPr>
                <w:color w:val="FF0000"/>
              </w:rPr>
              <w:t>Некоторые    виды    четырехугольников.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    видах    четырехугольников,    знать    свойства    четырехугольников,    уметь    узнавать  их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4F652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Как записать проценты обыкновенной дробью.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4F652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Особые случаи нахождения процентов от числа.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4F652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Итоговая контрольная работа за 1 полугодие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</w:pPr>
            <w:r w:rsidRPr="004F6523">
              <w:rPr>
                <w:rFonts w:ascii="Helvetica" w:eastAsia="Times New Roman" w:hAnsi="Helvetica" w:cs="Helvetica"/>
                <w:b/>
                <w:bCs/>
                <w:color w:val="FF0000"/>
                <w:sz w:val="21"/>
                <w:szCs w:val="21"/>
              </w:rPr>
              <w:t>Параграф 16. Как найти число по одному или нескольким его процентам.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4F652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Нахождения числа по одному его проценту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4F6523">
              <w:rPr>
                <w:iCs/>
                <w:color w:val="FF0000"/>
              </w:rPr>
              <w:t xml:space="preserve">Контрольная    работа№1по    теме:    </w:t>
            </w:r>
            <w:r w:rsidRPr="004F6523">
              <w:rPr>
                <w:iCs/>
                <w:color w:val="FF0000"/>
              </w:rPr>
              <w:lastRenderedPageBreak/>
              <w:t>«Геометрические    фигуры».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Знать:    геометрические    фигуры,    свойства    </w:t>
            </w:r>
            <w:r>
              <w:lastRenderedPageBreak/>
              <w:t xml:space="preserve">элементов    многоугольников; уметь:    вычислять    площадь    прямоугольника,    различать    геометрические    фигуры;    строить    с    помощью    чертежного    угольника,    циркуля,    транспортира    линии,    углы,    многоугольники,    окружности    в    разном    положении    на    плоскости  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4F652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Нахождения числа по 50  его процентам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4F652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Нахождения числа по 25  его процентам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4F652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Нахождения числа по 20  его процентам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4F652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Параллелепипеды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    параллелепипеде,    знать    его    элементы    и    свойства,    уметь    рисовать    параллелепипед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65" w:type="dxa"/>
          </w:tcPr>
          <w:p w:rsidR="00074C37" w:rsidRPr="004F6523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</w:pPr>
            <w:r w:rsidRPr="004F6523">
              <w:rPr>
                <w:rFonts w:ascii="Helvetica" w:eastAsia="Times New Roman" w:hAnsi="Helvetica" w:cs="Helvetica"/>
                <w:bCs/>
                <w:color w:val="FF0000"/>
                <w:sz w:val="21"/>
                <w:szCs w:val="21"/>
              </w:rPr>
              <w:t>Нахождения числа по 10  его процентам</w:t>
            </w:r>
          </w:p>
        </w:tc>
        <w:tc>
          <w:tcPr>
            <w:tcW w:w="804" w:type="dxa"/>
          </w:tcPr>
          <w:p w:rsidR="00074C37" w:rsidRDefault="00AC5D64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4C7BCD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4C7BC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Параграф 17. Задачи на проце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</w:t>
            </w:r>
            <w:r w:rsidRPr="004C7BC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ты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5" w:type="dxa"/>
          </w:tcPr>
          <w:p w:rsidR="00074C37" w:rsidRPr="004C7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 w:rsidRPr="004C7BCD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Задачи на проценты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4C7BCD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4C7BC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Параграф 18. Конечные и бесконечные десятичные дроби.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65" w:type="dxa"/>
          </w:tcPr>
          <w:p w:rsidR="00074C37" w:rsidRPr="004C7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 w:rsidRPr="004C7BCD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Запись десятичных дробей в виде обыкновенной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5" w:type="dxa"/>
          </w:tcPr>
          <w:p w:rsidR="00074C37" w:rsidRPr="004C7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Пирамиды.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    пирамиде,    знать    ее    элементы    и    свойства,    уметь    рисовать    пирамиды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65" w:type="dxa"/>
          </w:tcPr>
          <w:p w:rsidR="00074C37" w:rsidRPr="004C7BC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Запись обыкновенных дробей в виде десятичных.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Бесконечные дроби.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Действия с целыми и дробными числами.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Круг и окружность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Иметь    представление    об    окружности    и    круге,    знать    его    элементы    и    свойства,    уметь    строить    </w:t>
            </w:r>
            <w:r>
              <w:lastRenderedPageBreak/>
              <w:t>окружности    и    круги    с    помощью    циркуля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E9510D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E9510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Параграф 19. Все действия с десятичными дробями и целыми числами.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65" w:type="dxa"/>
          </w:tcPr>
          <w:p w:rsidR="00074C37" w:rsidRPr="00E9510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 w:rsidRPr="00E9510D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Сложение и вычитание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65" w:type="dxa"/>
          </w:tcPr>
          <w:p w:rsidR="00074C37" w:rsidRPr="00E9510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Умножение и деление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Порядок действий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Длина окружности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Знать    формулу    нахождения    длины    окружности;    уметь    находить    длину    окружности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 xml:space="preserve">Самостоятельная работа «все действия с десятичными дробями целыми числами» 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E9510D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E9510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Параграф 20.Вычисление на калькуляторе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5" w:type="dxa"/>
          </w:tcPr>
          <w:p w:rsidR="00074C37" w:rsidRPr="00E9510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 w:rsidRPr="00E9510D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Деление десятичных дробей на калькуляторе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65" w:type="dxa"/>
          </w:tcPr>
          <w:p w:rsidR="00074C37" w:rsidRPr="00E9510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Выполнение вычислений без округления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Круглые тела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    круглых    телах,    приводить    примеры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Выполнение вычислений с округлением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Обобщение по теме: «Проценты и дроби»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Контрольная работа по теме: «Проценты и дроби»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Цилиндры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    круглых    телах,    узнавать    цилиндры,    уметь    приводить    примеры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B26951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B2695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Глава 4. Обыкновенные и десятичные дроби.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B26951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Параграф 21. Получение обыкновенных дробей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65" w:type="dxa"/>
          </w:tcPr>
          <w:p w:rsidR="00074C37" w:rsidRPr="00B26951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 w:rsidRPr="00B26951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Получение обыкновенных дробей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65" w:type="dxa"/>
          </w:tcPr>
          <w:p w:rsidR="00074C37" w:rsidRPr="00B26951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Смешанные числа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Преобразование дробей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Конусы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    круглых    телах,    узнавать    конусы,    уметь    приводить    примеры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Сравнение дробей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Самостоятельная работа «Получение обыкновенных дробей»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B26951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B2695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Параграф 22. Сложение и вычитание обыкновенных дробей.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65" w:type="dxa"/>
          </w:tcPr>
          <w:p w:rsidR="00074C37" w:rsidRPr="00B26951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iCs/>
              </w:rPr>
              <w:t>Контрольная    работа    №2    по    теме:    "Круглые    фигуры    и    тела".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Знать:    геометрические    фигуры    и    тела,    цилиндр,    конус,    шар; уметь:    различать    геометрические    фигуры    и    тела; строить    с    помощью    линейки,    чертежного    угольника,    циркуля,    транспортира    линии,    окружности    в    разном    положении    на    плоскости.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5" w:type="dxa"/>
          </w:tcPr>
          <w:p w:rsidR="00074C37" w:rsidRPr="00B26951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 w:rsidRPr="00B26951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Сложение дробей с одинаковыми знаменателями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65" w:type="dxa"/>
          </w:tcPr>
          <w:p w:rsidR="00074C37" w:rsidRPr="00B26951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Вычита</w:t>
            </w:r>
            <w:r w:rsidRPr="00B26951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ние дробей с одинаковыми знаменателями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t>Фигуры,    симметричные    относительно    прямой.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    симметрии,    осевой    симметрии,    уметь    приводить    примеры    предметов,    обладающих    осевой    симметрией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Сложение и вычитание дробей с разными знаменателями.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 xml:space="preserve"> Самостоятельная работа «Сложение и вычитание обыкновенных дробей»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5614FC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5614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Параграф 23. Умножение и деление обыкновенных дробей на целое число.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65" w:type="dxa"/>
          </w:tcPr>
          <w:p w:rsidR="00074C37" w:rsidRPr="005614FC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 w:rsidRPr="005614FC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Умножение</w:t>
            </w: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 xml:space="preserve"> и деление.</w:t>
            </w:r>
            <w:r w:rsidRPr="005614FC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.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t>Построение    фигур,    симметричных    относительно   прямой</w:t>
            </w:r>
          </w:p>
        </w:tc>
        <w:tc>
          <w:tcPr>
            <w:tcW w:w="804" w:type="dxa"/>
          </w:tcPr>
          <w:p w:rsidR="00074C37" w:rsidRDefault="006E70BC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Иметь    представление    о    симметрии,    осевой    симметрии,    уметь    строить    фигуры,    симметричные    относительно    прямой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5614FC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5614F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Параграф 24. Все действия с обыкновенными и десятичными дробями.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65" w:type="dxa"/>
          </w:tcPr>
          <w:p w:rsidR="00074C37" w:rsidRPr="00A073E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Запись обыкновенной дроби в виде десятичной и десятичной в виде обыкновенной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Сложение и вычитание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Умножение и деление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65" w:type="dxa"/>
          </w:tcPr>
          <w:p w:rsidR="00074C37" w:rsidRPr="00A073ED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 w:rsidRPr="00A073ED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.</w:t>
            </w:r>
            <w:r>
              <w:t xml:space="preserve"> Фигуры,    симметричные    относительно    точки.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vAlign w:val="bottom"/>
          </w:tcPr>
          <w:p w:rsidR="00074C37" w:rsidRDefault="00074C37" w:rsidP="00074C37">
            <w:r>
              <w:t>Иметь    представление    о    центральной    симметрии,    уметь    приводить    примеры    предметов,    обладающих    центральной    симметрией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Контрольная работа «Все действия с обыкновенными и десятичными дробями»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Анализ контрольной работы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iCs/>
              </w:rPr>
              <w:t>Контрольная    работа    №3    по    теме:    "Симметричные    фигуры".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iCs/>
              </w:rPr>
            </w:pPr>
            <w:r>
              <w:t xml:space="preserve">Измерение    площади    геометрической    </w:t>
            </w:r>
            <w:r>
              <w:lastRenderedPageBreak/>
              <w:t>фигуры. Площадь прямоугольника.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Знать    правило    вычисления    площади    </w:t>
            </w:r>
            <w:r>
              <w:lastRenderedPageBreak/>
              <w:t>прямоугольника,    единицы    измерения    площади;    уметь    находить    площадь    прямоугольника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074C37" w:rsidRPr="00A073ED" w:rsidRDefault="00074C37" w:rsidP="00074C37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A073E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Глава 5. Повторение.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65" w:type="dxa"/>
          </w:tcPr>
          <w:p w:rsidR="00074C37" w:rsidRPr="00AA3659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 w:rsidRPr="00AA3659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Повторение. Целые и дробные числа.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65" w:type="dxa"/>
          </w:tcPr>
          <w:p w:rsidR="00074C37" w:rsidRPr="00AA3659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 w:rsidRPr="00AA3659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Повторение. Целые и дробные числа.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65" w:type="dxa"/>
          </w:tcPr>
          <w:p w:rsidR="00074C37" w:rsidRPr="00AA3659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 w:rsidRPr="00AA3659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Повторение. Целые и дробные числа.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5" w:type="dxa"/>
          </w:tcPr>
          <w:p w:rsidR="00074C37" w:rsidRPr="00AA3659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t>Площадь    круга.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Знать    единицы    измерения    площади,    формулу       площади    круга;    уметь    вычислять    площадь    круга    по    формуле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</w:pPr>
            <w:r>
              <w:t>Повторение. Проценты и дроби.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</w:pPr>
            <w:r>
              <w:t>Повторение. Проценты и дроби.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</w:pPr>
            <w:r>
              <w:t>Объем прямоугольного параллелепипеда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</w:pPr>
            <w:r>
              <w:t>Знать    правило    вычисления    прямоугольного    параллелепипеда;    уметь    вычислять    объем    прямоугольного    параллелепипеда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</w:pPr>
            <w:r>
              <w:t>Повторение. Обыкновенные и десятичные дроби.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</w:pPr>
            <w:r>
              <w:t>Повторение. Обыкновенные и десятичные дроби.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</w:pPr>
            <w:r>
              <w:t>Повторение. Обыкновенные и десятичные дроби.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</w:pPr>
            <w:r>
              <w:rPr>
                <w:iCs/>
              </w:rPr>
              <w:t>Контрольная    работа    № 4    по    теме:    "Объем    тела".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</w:pPr>
            <w:r>
              <w:t>Знать:    геометрические    тела;    единицы    измерения    объема; уметь:    строить    с    помощью    линейки,    угольника,    циркуля развертки    куба,    прямоугольного    параллелепипеда;    вычислять    объем    тела.</w:t>
            </w: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iCs/>
              </w:rPr>
            </w:pPr>
            <w:r>
              <w:rPr>
                <w:iCs/>
              </w:rPr>
              <w:t xml:space="preserve">Повторение. Геометрические </w:t>
            </w:r>
            <w:r>
              <w:rPr>
                <w:iCs/>
              </w:rPr>
              <w:lastRenderedPageBreak/>
              <w:t>фигуры.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iCs/>
              </w:rPr>
            </w:pPr>
            <w:r>
              <w:rPr>
                <w:iCs/>
              </w:rPr>
              <w:t>Повторение. Площади геометрических фигур.</w:t>
            </w:r>
          </w:p>
        </w:tc>
        <w:tc>
          <w:tcPr>
            <w:tcW w:w="804" w:type="dxa"/>
          </w:tcPr>
          <w:p w:rsidR="00074C37" w:rsidRDefault="005165C9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AD3F22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Итоговое повторение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AD3F22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Итоговая контрольная работа.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7" w:rsidTr="00AD3F22">
        <w:tc>
          <w:tcPr>
            <w:tcW w:w="803" w:type="dxa"/>
          </w:tcPr>
          <w:p w:rsidR="00074C37" w:rsidRDefault="00AD3F22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65" w:type="dxa"/>
          </w:tcPr>
          <w:p w:rsidR="00074C37" w:rsidRDefault="00074C37" w:rsidP="00074C37">
            <w:pPr>
              <w:spacing w:after="150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</w:rPr>
              <w:t>Мир математики</w:t>
            </w:r>
          </w:p>
        </w:tc>
        <w:tc>
          <w:tcPr>
            <w:tcW w:w="804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74C37" w:rsidRDefault="00074C37" w:rsidP="0007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074C37">
      <w:pPr>
        <w:jc w:val="center"/>
        <w:rPr>
          <w:b/>
        </w:rPr>
      </w:pPr>
      <w:proofErr w:type="gramStart"/>
      <w:r>
        <w:rPr>
          <w:b/>
        </w:rPr>
        <w:t>Список  литературы</w:t>
      </w:r>
      <w:proofErr w:type="gramEnd"/>
    </w:p>
    <w:p w:rsidR="00074C37" w:rsidRDefault="00074C37" w:rsidP="00074C37">
      <w:pPr>
        <w:rPr>
          <w:b/>
        </w:rPr>
      </w:pPr>
    </w:p>
    <w:p w:rsidR="00074C37" w:rsidRDefault="00074C37" w:rsidP="00074C37">
      <w:r>
        <w:rPr>
          <w:b/>
        </w:rPr>
        <w:t xml:space="preserve">1.     </w:t>
      </w:r>
      <w:r>
        <w:t xml:space="preserve">А.П.  </w:t>
      </w:r>
      <w:proofErr w:type="gramStart"/>
      <w:r>
        <w:t>Андропов,  А.Ю.</w:t>
      </w:r>
      <w:proofErr w:type="gramEnd"/>
      <w:r>
        <w:t xml:space="preserve">  </w:t>
      </w:r>
      <w:proofErr w:type="spellStart"/>
      <w:r>
        <w:t>Ходот</w:t>
      </w:r>
      <w:proofErr w:type="spellEnd"/>
      <w:r>
        <w:t xml:space="preserve">, Т.Г. </w:t>
      </w:r>
      <w:proofErr w:type="spellStart"/>
      <w:r>
        <w:t>Ходот</w:t>
      </w:r>
      <w:proofErr w:type="spellEnd"/>
      <w:r>
        <w:t xml:space="preserve">.  «Математика </w:t>
      </w:r>
      <w:proofErr w:type="gramStart"/>
      <w:r>
        <w:t>9»  .</w:t>
      </w:r>
      <w:proofErr w:type="gramEnd"/>
      <w:r>
        <w:t xml:space="preserve">учебник  для  9  класса  специальных  коррекционных образовательных учреждений  </w:t>
      </w:r>
      <w:r>
        <w:rPr>
          <w:lang w:val="en-US"/>
        </w:rPr>
        <w:t>VIII</w:t>
      </w:r>
      <w:r>
        <w:t xml:space="preserve">  вида.-М.:  «Просвещение»,  2018  г</w:t>
      </w:r>
    </w:p>
    <w:p w:rsidR="00074C37" w:rsidRDefault="00074C37" w:rsidP="00074C37">
      <w:pPr>
        <w:rPr>
          <w:bCs/>
        </w:rPr>
      </w:pPr>
      <w:r>
        <w:t>2.</w:t>
      </w:r>
      <w:r>
        <w:rPr>
          <w:bCs/>
        </w:rPr>
        <w:t xml:space="preserve">    </w:t>
      </w:r>
      <w:proofErr w:type="gramStart"/>
      <w:r>
        <w:rPr>
          <w:bCs/>
        </w:rPr>
        <w:t>Программы  специальных</w:t>
      </w:r>
      <w:proofErr w:type="gramEnd"/>
      <w:r>
        <w:rPr>
          <w:bCs/>
        </w:rPr>
        <w:t xml:space="preserve">  (коррекционных)  образовательных  учреждений  VIII  вида:  5-9 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.:  В  2  сб./Под  ред.  В.В.  Воронковой.  –  М.:  Изд.  </w:t>
      </w:r>
      <w:proofErr w:type="gramStart"/>
      <w:r>
        <w:rPr>
          <w:bCs/>
        </w:rPr>
        <w:t>Центр  ВЛАДОС</w:t>
      </w:r>
      <w:proofErr w:type="gramEnd"/>
      <w:r>
        <w:rPr>
          <w:bCs/>
        </w:rPr>
        <w:t xml:space="preserve">,  2013.  </w:t>
      </w:r>
    </w:p>
    <w:p w:rsidR="00074C37" w:rsidRDefault="00074C37" w:rsidP="00074C37">
      <w:pPr>
        <w:rPr>
          <w:bCs/>
        </w:rPr>
      </w:pPr>
      <w:r>
        <w:rPr>
          <w:bCs/>
        </w:rPr>
        <w:t xml:space="preserve">3.   Методика </w:t>
      </w:r>
      <w:proofErr w:type="gramStart"/>
      <w:r>
        <w:rPr>
          <w:bCs/>
        </w:rPr>
        <w:t>преподавания  математики</w:t>
      </w:r>
      <w:proofErr w:type="gramEnd"/>
      <w:r>
        <w:rPr>
          <w:bCs/>
        </w:rPr>
        <w:t xml:space="preserve">  в коррекционной  школе.  М. Н. Перова. </w:t>
      </w:r>
      <w:proofErr w:type="gramStart"/>
      <w:r>
        <w:rPr>
          <w:bCs/>
        </w:rPr>
        <w:t>Москва,  ВЛАДОС</w:t>
      </w:r>
      <w:proofErr w:type="gramEnd"/>
      <w:r>
        <w:rPr>
          <w:bCs/>
        </w:rPr>
        <w:t>,  2013г.</w:t>
      </w:r>
    </w:p>
    <w:p w:rsidR="00074C37" w:rsidRDefault="00074C37" w:rsidP="00074C37">
      <w:pPr>
        <w:rPr>
          <w:bCs/>
        </w:rPr>
      </w:pPr>
      <w:r>
        <w:rPr>
          <w:bCs/>
        </w:rPr>
        <w:t xml:space="preserve">4.   </w:t>
      </w:r>
      <w:proofErr w:type="gramStart"/>
      <w:r>
        <w:rPr>
          <w:bCs/>
        </w:rPr>
        <w:t>Обучение  наглядной</w:t>
      </w:r>
      <w:proofErr w:type="gramEnd"/>
      <w:r>
        <w:rPr>
          <w:bCs/>
        </w:rPr>
        <w:t xml:space="preserve">  геометрии  во  вспомогательной  школе.  В.В. </w:t>
      </w:r>
      <w:proofErr w:type="gramStart"/>
      <w:r>
        <w:rPr>
          <w:bCs/>
        </w:rPr>
        <w:t>Эк,  М.Н.</w:t>
      </w:r>
      <w:proofErr w:type="gramEnd"/>
      <w:r>
        <w:rPr>
          <w:bCs/>
        </w:rPr>
        <w:t xml:space="preserve">  </w:t>
      </w:r>
      <w:proofErr w:type="gramStart"/>
      <w:r>
        <w:rPr>
          <w:bCs/>
        </w:rPr>
        <w:t>Перова,  М.</w:t>
      </w:r>
      <w:proofErr w:type="gramEnd"/>
      <w:r>
        <w:rPr>
          <w:bCs/>
        </w:rPr>
        <w:t>,  Просвещение,  2013</w:t>
      </w:r>
    </w:p>
    <w:p w:rsidR="00074C37" w:rsidRDefault="00074C37" w:rsidP="00074C37">
      <w:pPr>
        <w:rPr>
          <w:b/>
        </w:rPr>
      </w:pPr>
    </w:p>
    <w:p w:rsidR="00074C37" w:rsidRDefault="00074C37" w:rsidP="00074C37">
      <w:pPr>
        <w:widowControl w:val="0"/>
        <w:ind w:firstLine="709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Интернет- ресурсы</w:t>
      </w:r>
    </w:p>
    <w:p w:rsidR="00074C37" w:rsidRDefault="00074C37" w:rsidP="00074C37">
      <w:pPr>
        <w:widowControl w:val="0"/>
        <w:ind w:firstLine="709"/>
        <w:rPr>
          <w:b/>
          <w:color w:val="000000"/>
          <w:lang w:bidi="ru-RU"/>
        </w:rPr>
      </w:pPr>
    </w:p>
    <w:p w:rsidR="00074C37" w:rsidRDefault="004D2CE6" w:rsidP="00074C37">
      <w:pPr>
        <w:widowControl w:val="0"/>
        <w:rPr>
          <w:color w:val="000000"/>
          <w:lang w:bidi="ru-RU"/>
        </w:rPr>
      </w:pPr>
      <w:hyperlink r:id="rId6" w:history="1">
        <w:r w:rsidR="00074C37">
          <w:rPr>
            <w:rFonts w:eastAsia="Courier New"/>
            <w:color w:val="0000FF"/>
            <w:u w:val="single"/>
            <w:lang w:val="en-US" w:bidi="ru-RU"/>
          </w:rPr>
          <w:t>http</w:t>
        </w:r>
        <w:r w:rsidR="00074C37">
          <w:rPr>
            <w:rFonts w:eastAsia="Courier New"/>
            <w:color w:val="0000FF"/>
            <w:u w:val="single"/>
            <w:lang w:bidi="ru-RU"/>
          </w:rPr>
          <w:t>://</w:t>
        </w:r>
        <w:r w:rsidR="00074C37">
          <w:rPr>
            <w:rFonts w:eastAsia="Courier New"/>
            <w:color w:val="0000FF"/>
            <w:u w:val="single"/>
            <w:lang w:val="en-US" w:bidi="ru-RU"/>
          </w:rPr>
          <w:t>www</w:t>
        </w:r>
        <w:r w:rsidR="00074C37">
          <w:rPr>
            <w:rFonts w:eastAsia="Courier New"/>
            <w:color w:val="0000FF"/>
            <w:u w:val="single"/>
            <w:lang w:bidi="ru-RU"/>
          </w:rPr>
          <w:t>.</w:t>
        </w:r>
        <w:proofErr w:type="spellStart"/>
        <w:r w:rsidR="00074C37">
          <w:rPr>
            <w:rFonts w:eastAsia="Courier New"/>
            <w:color w:val="0000FF"/>
            <w:u w:val="single"/>
            <w:lang w:val="en-US" w:bidi="ru-RU"/>
          </w:rPr>
          <w:t>edu</w:t>
        </w:r>
        <w:proofErr w:type="spellEnd"/>
        <w:r w:rsidR="00074C37">
          <w:rPr>
            <w:rFonts w:eastAsia="Courier New"/>
            <w:color w:val="0000FF"/>
            <w:u w:val="single"/>
            <w:lang w:bidi="ru-RU"/>
          </w:rPr>
          <w:t>.</w:t>
        </w:r>
        <w:proofErr w:type="spellStart"/>
        <w:r w:rsidR="00074C37">
          <w:rPr>
            <w:rFonts w:eastAsia="Courier New"/>
            <w:color w:val="0000FF"/>
            <w:u w:val="single"/>
            <w:lang w:val="en-US" w:bidi="ru-RU"/>
          </w:rPr>
          <w:t>ru</w:t>
        </w:r>
        <w:proofErr w:type="spellEnd"/>
      </w:hyperlink>
      <w:r w:rsidR="00074C37">
        <w:rPr>
          <w:color w:val="000000"/>
          <w:lang w:bidi="ru-RU"/>
        </w:rPr>
        <w:t xml:space="preserve">    -  Федеральный        портал        Российское        образование</w:t>
      </w:r>
    </w:p>
    <w:p w:rsidR="00074C37" w:rsidRDefault="004D2CE6" w:rsidP="00074C37">
      <w:pPr>
        <w:widowControl w:val="0"/>
        <w:rPr>
          <w:color w:val="000000"/>
          <w:lang w:bidi="ru-RU"/>
        </w:rPr>
      </w:pPr>
      <w:hyperlink r:id="rId7" w:tgtFrame="_parent" w:history="1">
        <w:r w:rsidR="00074C37">
          <w:rPr>
            <w:rFonts w:eastAsia="Courier New"/>
            <w:color w:val="0000FF"/>
            <w:u w:val="single"/>
            <w:lang w:val="en-US" w:bidi="ru-RU"/>
          </w:rPr>
          <w:t>http</w:t>
        </w:r>
        <w:r w:rsidR="00074C37">
          <w:rPr>
            <w:rFonts w:eastAsia="Courier New"/>
            <w:color w:val="0000FF"/>
            <w:u w:val="single"/>
            <w:lang w:bidi="ru-RU"/>
          </w:rPr>
          <w:t>://</w:t>
        </w:r>
        <w:r w:rsidR="00074C37">
          <w:rPr>
            <w:rFonts w:eastAsia="Courier New"/>
            <w:color w:val="0000FF"/>
            <w:u w:val="single"/>
            <w:lang w:val="en-US" w:bidi="ru-RU"/>
          </w:rPr>
          <w:t>www</w:t>
        </w:r>
        <w:r w:rsidR="00074C37">
          <w:rPr>
            <w:rFonts w:eastAsia="Courier New"/>
            <w:color w:val="0000FF"/>
            <w:u w:val="single"/>
            <w:lang w:bidi="ru-RU"/>
          </w:rPr>
          <w:t>.</w:t>
        </w:r>
        <w:r w:rsidR="00074C37">
          <w:rPr>
            <w:rFonts w:eastAsia="Courier New"/>
            <w:color w:val="0000FF"/>
            <w:u w:val="single"/>
            <w:lang w:val="en-US" w:bidi="ru-RU"/>
          </w:rPr>
          <w:t>school</w:t>
        </w:r>
        <w:r w:rsidR="00074C37">
          <w:rPr>
            <w:rFonts w:eastAsia="Courier New"/>
            <w:color w:val="0000FF"/>
            <w:u w:val="single"/>
            <w:lang w:bidi="ru-RU"/>
          </w:rPr>
          <w:t>.</w:t>
        </w:r>
        <w:proofErr w:type="spellStart"/>
        <w:r w:rsidR="00074C37">
          <w:rPr>
            <w:rFonts w:eastAsia="Courier New"/>
            <w:color w:val="0000FF"/>
            <w:u w:val="single"/>
            <w:lang w:val="en-US" w:bidi="ru-RU"/>
          </w:rPr>
          <w:t>edu</w:t>
        </w:r>
        <w:proofErr w:type="spellEnd"/>
        <w:r w:rsidR="00074C37">
          <w:rPr>
            <w:rFonts w:eastAsia="Courier New"/>
            <w:color w:val="0000FF"/>
            <w:u w:val="single"/>
            <w:lang w:bidi="ru-RU"/>
          </w:rPr>
          <w:t>.</w:t>
        </w:r>
        <w:proofErr w:type="spellStart"/>
        <w:r w:rsidR="00074C37">
          <w:rPr>
            <w:rFonts w:eastAsia="Courier New"/>
            <w:color w:val="0000FF"/>
            <w:u w:val="single"/>
            <w:lang w:val="en-US" w:bidi="ru-RU"/>
          </w:rPr>
          <w:t>ru</w:t>
        </w:r>
        <w:proofErr w:type="spellEnd"/>
      </w:hyperlink>
      <w:r w:rsidR="00074C37">
        <w:rPr>
          <w:color w:val="000000"/>
          <w:lang w:bidi="ru-RU"/>
        </w:rPr>
        <w:t xml:space="preserve">  - Российский        общеобразовательный        портал</w:t>
      </w:r>
    </w:p>
    <w:p w:rsidR="00074C37" w:rsidRDefault="004D2CE6" w:rsidP="00074C37">
      <w:pPr>
        <w:widowControl w:val="0"/>
        <w:rPr>
          <w:color w:val="000000"/>
          <w:lang w:bidi="ru-RU"/>
        </w:rPr>
      </w:pPr>
      <w:hyperlink r:id="rId8" w:tgtFrame="_parent" w:history="1">
        <w:r w:rsidR="00074C37">
          <w:rPr>
            <w:rFonts w:eastAsia="Courier New"/>
            <w:color w:val="0000FF"/>
            <w:u w:val="single"/>
            <w:lang w:val="en-US" w:bidi="ru-RU"/>
          </w:rPr>
          <w:t>www</w:t>
        </w:r>
        <w:r w:rsidR="00074C37">
          <w:rPr>
            <w:rFonts w:eastAsia="Courier New"/>
            <w:color w:val="0000FF"/>
            <w:u w:val="single"/>
            <w:lang w:bidi="ru-RU"/>
          </w:rPr>
          <w:t>.1</w:t>
        </w:r>
        <w:proofErr w:type="spellStart"/>
        <w:r w:rsidR="00074C37">
          <w:rPr>
            <w:rFonts w:eastAsia="Courier New"/>
            <w:color w:val="0000FF"/>
            <w:u w:val="single"/>
            <w:lang w:val="en-US" w:bidi="ru-RU"/>
          </w:rPr>
          <w:t>september</w:t>
        </w:r>
        <w:proofErr w:type="spellEnd"/>
        <w:r w:rsidR="00074C37">
          <w:rPr>
            <w:rFonts w:eastAsia="Courier New"/>
            <w:color w:val="0000FF"/>
            <w:u w:val="single"/>
            <w:lang w:bidi="ru-RU"/>
          </w:rPr>
          <w:t>.</w:t>
        </w:r>
        <w:proofErr w:type="spellStart"/>
        <w:r w:rsidR="00074C37">
          <w:rPr>
            <w:rFonts w:eastAsia="Courier New"/>
            <w:color w:val="0000FF"/>
            <w:u w:val="single"/>
            <w:lang w:val="en-US" w:bidi="ru-RU"/>
          </w:rPr>
          <w:t>ru</w:t>
        </w:r>
        <w:proofErr w:type="spellEnd"/>
      </w:hyperlink>
      <w:r w:rsidR="00074C37">
        <w:rPr>
          <w:color w:val="000000"/>
          <w:lang w:bidi="ru-RU"/>
        </w:rPr>
        <w:t xml:space="preserve">   -  все        приложения        к        газете        «1сентября»</w:t>
      </w:r>
    </w:p>
    <w:p w:rsidR="00074C37" w:rsidRDefault="004D2CE6" w:rsidP="00074C37">
      <w:pPr>
        <w:widowControl w:val="0"/>
        <w:rPr>
          <w:color w:val="000000"/>
          <w:lang w:bidi="ru-RU"/>
        </w:rPr>
      </w:pPr>
      <w:hyperlink r:id="rId9" w:history="1">
        <w:r w:rsidR="00074C37">
          <w:rPr>
            <w:rFonts w:eastAsia="Courier New"/>
            <w:color w:val="0000FF"/>
            <w:u w:val="single"/>
            <w:lang w:val="en-US" w:bidi="ru-RU"/>
          </w:rPr>
          <w:t>http</w:t>
        </w:r>
        <w:r w:rsidR="00074C37">
          <w:rPr>
            <w:rFonts w:eastAsia="Courier New"/>
            <w:color w:val="0000FF"/>
            <w:u w:val="single"/>
            <w:lang w:bidi="ru-RU"/>
          </w:rPr>
          <w:t>://</w:t>
        </w:r>
        <w:r w:rsidR="00074C37">
          <w:rPr>
            <w:rFonts w:eastAsia="Courier New"/>
            <w:color w:val="0000FF"/>
            <w:u w:val="single"/>
            <w:lang w:val="en-US" w:bidi="ru-RU"/>
          </w:rPr>
          <w:t>school</w:t>
        </w:r>
        <w:r w:rsidR="00074C37">
          <w:rPr>
            <w:rFonts w:eastAsia="Courier New"/>
            <w:color w:val="0000FF"/>
            <w:u w:val="single"/>
            <w:lang w:bidi="ru-RU"/>
          </w:rPr>
          <w:t>-</w:t>
        </w:r>
        <w:r w:rsidR="00074C37">
          <w:rPr>
            <w:rFonts w:eastAsia="Courier New"/>
            <w:color w:val="0000FF"/>
            <w:u w:val="single"/>
            <w:lang w:val="en-US" w:bidi="ru-RU"/>
          </w:rPr>
          <w:t>collection</w:t>
        </w:r>
        <w:r w:rsidR="00074C37">
          <w:rPr>
            <w:rFonts w:eastAsia="Courier New"/>
            <w:color w:val="0000FF"/>
            <w:u w:val="single"/>
            <w:lang w:bidi="ru-RU"/>
          </w:rPr>
          <w:t>.</w:t>
        </w:r>
        <w:proofErr w:type="spellStart"/>
        <w:r w:rsidR="00074C37">
          <w:rPr>
            <w:rFonts w:eastAsia="Courier New"/>
            <w:color w:val="0000FF"/>
            <w:u w:val="single"/>
            <w:lang w:val="en-US" w:bidi="ru-RU"/>
          </w:rPr>
          <w:t>edu</w:t>
        </w:r>
        <w:proofErr w:type="spellEnd"/>
        <w:r w:rsidR="00074C37">
          <w:rPr>
            <w:rFonts w:eastAsia="Courier New"/>
            <w:color w:val="0000FF"/>
            <w:u w:val="single"/>
            <w:lang w:bidi="ru-RU"/>
          </w:rPr>
          <w:t>.</w:t>
        </w:r>
        <w:proofErr w:type="spellStart"/>
        <w:r w:rsidR="00074C37">
          <w:rPr>
            <w:rFonts w:eastAsia="Courier New"/>
            <w:color w:val="0000FF"/>
            <w:u w:val="single"/>
            <w:lang w:val="en-US" w:bidi="ru-RU"/>
          </w:rPr>
          <w:t>ru</w:t>
        </w:r>
        <w:proofErr w:type="spellEnd"/>
      </w:hyperlink>
      <w:r w:rsidR="00074C37">
        <w:rPr>
          <w:color w:val="000000"/>
          <w:lang w:bidi="ru-RU"/>
        </w:rPr>
        <w:t xml:space="preserve"> – единая коллекция  цифровых    образовательных        ресурсов</w:t>
      </w:r>
    </w:p>
    <w:p w:rsidR="00074C37" w:rsidRDefault="004D2CE6" w:rsidP="00074C37">
      <w:pPr>
        <w:ind w:firstLine="567"/>
        <w:jc w:val="both"/>
        <w:rPr>
          <w:color w:val="000000"/>
          <w:lang w:bidi="ru-RU"/>
        </w:rPr>
      </w:pPr>
      <w:hyperlink r:id="rId10" w:history="1">
        <w:r w:rsidR="00074C37">
          <w:rPr>
            <w:rFonts w:eastAsia="Courier New"/>
            <w:color w:val="0000FF"/>
            <w:u w:val="single"/>
            <w:lang w:bidi="ru-RU"/>
          </w:rPr>
          <w:t>http://mat-game.narod.ru/</w:t>
        </w:r>
      </w:hyperlink>
      <w:r w:rsidR="00074C37">
        <w:rPr>
          <w:color w:val="000000"/>
          <w:lang w:bidi="ru-RU"/>
        </w:rPr>
        <w:t xml:space="preserve">                математическая        гимнастика</w:t>
      </w: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37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4C37" w:rsidSect="0033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6A7"/>
    <w:multiLevelType w:val="multilevel"/>
    <w:tmpl w:val="043D56A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6CFD"/>
    <w:multiLevelType w:val="hybridMultilevel"/>
    <w:tmpl w:val="6B586D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A7FC0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50B4"/>
    <w:multiLevelType w:val="multilevel"/>
    <w:tmpl w:val="159D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62ADC"/>
    <w:multiLevelType w:val="multilevel"/>
    <w:tmpl w:val="75F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7BF"/>
    <w:rsid w:val="00036980"/>
    <w:rsid w:val="00047689"/>
    <w:rsid w:val="00074C37"/>
    <w:rsid w:val="00127FFA"/>
    <w:rsid w:val="00153AB8"/>
    <w:rsid w:val="00183503"/>
    <w:rsid w:val="001F4E22"/>
    <w:rsid w:val="003335C1"/>
    <w:rsid w:val="0034687F"/>
    <w:rsid w:val="003B3067"/>
    <w:rsid w:val="0045588C"/>
    <w:rsid w:val="004D2CE6"/>
    <w:rsid w:val="004F6523"/>
    <w:rsid w:val="00504301"/>
    <w:rsid w:val="005165C9"/>
    <w:rsid w:val="00534724"/>
    <w:rsid w:val="00552EE5"/>
    <w:rsid w:val="006E416F"/>
    <w:rsid w:val="006E70BC"/>
    <w:rsid w:val="006F1343"/>
    <w:rsid w:val="007A3D3F"/>
    <w:rsid w:val="007B3FBB"/>
    <w:rsid w:val="007D479C"/>
    <w:rsid w:val="009E2E90"/>
    <w:rsid w:val="00AC5D64"/>
    <w:rsid w:val="00AD3F22"/>
    <w:rsid w:val="00B127BF"/>
    <w:rsid w:val="00B55BCD"/>
    <w:rsid w:val="00C72E1F"/>
    <w:rsid w:val="00CA2898"/>
    <w:rsid w:val="00CE7B07"/>
    <w:rsid w:val="00D74647"/>
    <w:rsid w:val="00E03832"/>
    <w:rsid w:val="00E1037F"/>
    <w:rsid w:val="00E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6FCF"/>
  <w15:docId w15:val="{B321B9FA-5882-4D5D-B0ED-7F9C532D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C1"/>
  </w:style>
  <w:style w:type="paragraph" w:styleId="2">
    <w:name w:val="heading 2"/>
    <w:basedOn w:val="a"/>
    <w:next w:val="a"/>
    <w:link w:val="20"/>
    <w:uiPriority w:val="99"/>
    <w:qFormat/>
    <w:rsid w:val="00B127B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27BF"/>
    <w:rPr>
      <w:rFonts w:ascii="Times New Roman" w:eastAsia="Times New Roman" w:hAnsi="Times New Roman" w:cs="Times New Roman"/>
      <w:sz w:val="72"/>
      <w:szCs w:val="72"/>
    </w:rPr>
  </w:style>
  <w:style w:type="character" w:styleId="a3">
    <w:name w:val="Strong"/>
    <w:basedOn w:val="a0"/>
    <w:uiPriority w:val="99"/>
    <w:qFormat/>
    <w:rsid w:val="00B127BF"/>
    <w:rPr>
      <w:b/>
      <w:bCs/>
    </w:rPr>
  </w:style>
  <w:style w:type="paragraph" w:styleId="a4">
    <w:name w:val="List Paragraph"/>
    <w:basedOn w:val="a"/>
    <w:uiPriority w:val="34"/>
    <w:qFormat/>
    <w:rsid w:val="00074C37"/>
    <w:pPr>
      <w:ind w:left="708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74C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4D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astschool@yandex.ru" TargetMode="External"/><Relationship Id="rId10" Type="http://schemas.openxmlformats.org/officeDocument/2006/relationships/hyperlink" Target="http://mat-game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17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24</cp:revision>
  <cp:lastPrinted>2020-09-07T09:53:00Z</cp:lastPrinted>
  <dcterms:created xsi:type="dcterms:W3CDTF">2018-08-21T09:46:00Z</dcterms:created>
  <dcterms:modified xsi:type="dcterms:W3CDTF">2024-02-19T00:59:00Z</dcterms:modified>
</cp:coreProperties>
</file>